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16" w:rsidRDefault="00682A16">
      <w:pPr>
        <w:pStyle w:val="normal0"/>
      </w:pPr>
    </w:p>
    <w:p w:rsidR="00682A16" w:rsidRDefault="00813CE9">
      <w:pPr>
        <w:pStyle w:val="normal0"/>
        <w:rPr>
          <w:b/>
          <w:sz w:val="24"/>
          <w:szCs w:val="24"/>
        </w:rPr>
      </w:pPr>
      <w:r>
        <w:rPr>
          <w:b/>
          <w:sz w:val="28"/>
          <w:szCs w:val="28"/>
        </w:rPr>
        <w:t xml:space="preserve">Minutes - </w:t>
      </w:r>
      <w:r w:rsidR="00243EEC">
        <w:rPr>
          <w:b/>
          <w:sz w:val="24"/>
          <w:szCs w:val="24"/>
        </w:rPr>
        <w:t>for meeting held at 7:00 pm</w:t>
      </w:r>
      <w:r>
        <w:rPr>
          <w:b/>
          <w:sz w:val="24"/>
          <w:szCs w:val="24"/>
        </w:rPr>
        <w:t xml:space="preserve"> on </w:t>
      </w:r>
      <w:r w:rsidR="00864C55">
        <w:rPr>
          <w:b/>
          <w:sz w:val="24"/>
          <w:szCs w:val="24"/>
        </w:rPr>
        <w:t>4</w:t>
      </w:r>
      <w:r w:rsidR="00864C55" w:rsidRPr="00864C55">
        <w:rPr>
          <w:b/>
          <w:sz w:val="24"/>
          <w:szCs w:val="24"/>
          <w:vertAlign w:val="superscript"/>
        </w:rPr>
        <w:t>th</w:t>
      </w:r>
      <w:r w:rsidR="00864C55">
        <w:rPr>
          <w:b/>
          <w:sz w:val="24"/>
          <w:szCs w:val="24"/>
        </w:rPr>
        <w:t xml:space="preserve"> February 2020</w:t>
      </w:r>
      <w:r>
        <w:rPr>
          <w:b/>
          <w:sz w:val="24"/>
          <w:szCs w:val="24"/>
        </w:rPr>
        <w:t xml:space="preserve"> at the Great Rissington Club</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7574"/>
      </w:tblGrid>
      <w:tr w:rsidR="00682A16">
        <w:tc>
          <w:tcPr>
            <w:tcW w:w="1668" w:type="dxa"/>
          </w:tcPr>
          <w:p w:rsidR="00682A16" w:rsidRDefault="00813CE9">
            <w:pPr>
              <w:pStyle w:val="normal0"/>
              <w:rPr>
                <w:b/>
                <w:sz w:val="24"/>
                <w:szCs w:val="24"/>
              </w:rPr>
            </w:pPr>
            <w:r>
              <w:rPr>
                <w:b/>
                <w:sz w:val="24"/>
                <w:szCs w:val="24"/>
              </w:rPr>
              <w:t>Present</w:t>
            </w:r>
          </w:p>
        </w:tc>
        <w:tc>
          <w:tcPr>
            <w:tcW w:w="7574" w:type="dxa"/>
          </w:tcPr>
          <w:p w:rsidR="00682A16" w:rsidRDefault="00813CE9" w:rsidP="009A6D48">
            <w:pPr>
              <w:pStyle w:val="normal0"/>
              <w:rPr>
                <w:sz w:val="24"/>
                <w:szCs w:val="24"/>
              </w:rPr>
            </w:pPr>
            <w:r>
              <w:rPr>
                <w:sz w:val="24"/>
                <w:szCs w:val="24"/>
              </w:rPr>
              <w:t xml:space="preserve">Councillors, </w:t>
            </w:r>
            <w:r w:rsidR="00864C55">
              <w:rPr>
                <w:sz w:val="24"/>
                <w:szCs w:val="24"/>
              </w:rPr>
              <w:t xml:space="preserve">Cleverly </w:t>
            </w:r>
            <w:r>
              <w:rPr>
                <w:sz w:val="24"/>
                <w:szCs w:val="24"/>
              </w:rPr>
              <w:t xml:space="preserve">(Chairman), </w:t>
            </w:r>
            <w:r w:rsidR="00864C55">
              <w:rPr>
                <w:sz w:val="24"/>
                <w:szCs w:val="24"/>
              </w:rPr>
              <w:t xml:space="preserve">Durrant </w:t>
            </w:r>
            <w:r>
              <w:rPr>
                <w:sz w:val="24"/>
                <w:szCs w:val="24"/>
              </w:rPr>
              <w:t xml:space="preserve">(Vice Chairman), </w:t>
            </w:r>
            <w:r w:rsidR="00864C55">
              <w:rPr>
                <w:sz w:val="24"/>
                <w:szCs w:val="24"/>
              </w:rPr>
              <w:t>Ramsay, Carter, &amp; Stewart</w:t>
            </w:r>
          </w:p>
        </w:tc>
      </w:tr>
      <w:tr w:rsidR="00682A16">
        <w:tc>
          <w:tcPr>
            <w:tcW w:w="1668" w:type="dxa"/>
          </w:tcPr>
          <w:p w:rsidR="00682A16" w:rsidRDefault="009A123A">
            <w:pPr>
              <w:pStyle w:val="normal0"/>
              <w:rPr>
                <w:b/>
                <w:sz w:val="24"/>
                <w:szCs w:val="24"/>
              </w:rPr>
            </w:pPr>
            <w:r>
              <w:rPr>
                <w:b/>
                <w:sz w:val="24"/>
                <w:szCs w:val="24"/>
              </w:rPr>
              <w:t xml:space="preserve">Attendees </w:t>
            </w:r>
            <w:r w:rsidR="00813CE9">
              <w:rPr>
                <w:b/>
                <w:sz w:val="24"/>
                <w:szCs w:val="24"/>
              </w:rPr>
              <w:t>present</w:t>
            </w:r>
          </w:p>
        </w:tc>
        <w:tc>
          <w:tcPr>
            <w:tcW w:w="7574" w:type="dxa"/>
          </w:tcPr>
          <w:p w:rsidR="00682A16" w:rsidRDefault="00864C55" w:rsidP="009A123A">
            <w:pPr>
              <w:pStyle w:val="normal0"/>
              <w:rPr>
                <w:sz w:val="24"/>
                <w:szCs w:val="24"/>
              </w:rPr>
            </w:pPr>
            <w:r>
              <w:rPr>
                <w:sz w:val="24"/>
                <w:szCs w:val="24"/>
              </w:rPr>
              <w:t xml:space="preserve">District Councillor Andrew Maclean, </w:t>
            </w:r>
            <w:r w:rsidR="00813CE9">
              <w:rPr>
                <w:sz w:val="24"/>
                <w:szCs w:val="24"/>
              </w:rPr>
              <w:t>County Councillor Nigel Moor &amp; 5 members of the electorate</w:t>
            </w:r>
            <w:r w:rsidR="009A123A">
              <w:rPr>
                <w:sz w:val="24"/>
                <w:szCs w:val="24"/>
              </w:rPr>
              <w:t xml:space="preserve"> &amp; Debbie Braiden (clerk)</w:t>
            </w:r>
          </w:p>
        </w:tc>
      </w:tr>
    </w:tbl>
    <w:p w:rsidR="00682A16" w:rsidRDefault="00682A16">
      <w:pPr>
        <w:pStyle w:val="normal0"/>
        <w:jc w:val="center"/>
        <w:rPr>
          <w:b/>
          <w:sz w:val="24"/>
          <w:szCs w:val="24"/>
        </w:rPr>
      </w:pPr>
    </w:p>
    <w:tbl>
      <w:tblPr>
        <w:tblStyle w:val="a0"/>
        <w:tblW w:w="9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2"/>
        <w:gridCol w:w="8346"/>
      </w:tblGrid>
      <w:tr w:rsidR="00682A16">
        <w:tc>
          <w:tcPr>
            <w:tcW w:w="1022" w:type="dxa"/>
          </w:tcPr>
          <w:p w:rsidR="00682A16" w:rsidRDefault="00813CE9">
            <w:pPr>
              <w:pStyle w:val="normal0"/>
              <w:rPr>
                <w:b/>
              </w:rPr>
            </w:pPr>
            <w:r>
              <w:rPr>
                <w:b/>
              </w:rPr>
              <w:t>1.</w:t>
            </w:r>
          </w:p>
        </w:tc>
        <w:tc>
          <w:tcPr>
            <w:tcW w:w="8346" w:type="dxa"/>
          </w:tcPr>
          <w:p w:rsidR="00682A16" w:rsidRDefault="00813CE9" w:rsidP="00864C55">
            <w:pPr>
              <w:pStyle w:val="normal0"/>
            </w:pPr>
            <w:r>
              <w:rPr>
                <w:b/>
              </w:rPr>
              <w:t xml:space="preserve">Apologies &amp; Interests:  </w:t>
            </w:r>
            <w:r w:rsidR="00864C55" w:rsidRPr="00864C55">
              <w:t>A</w:t>
            </w:r>
            <w:r>
              <w:t xml:space="preserve">pologies </w:t>
            </w:r>
            <w:r w:rsidR="00864C55">
              <w:t xml:space="preserve">were </w:t>
            </w:r>
            <w:r>
              <w:t xml:space="preserve">received </w:t>
            </w:r>
            <w:r w:rsidR="00864C55">
              <w:t>from Cllr Sheasby and there were no</w:t>
            </w:r>
            <w:r>
              <w:t xml:space="preserve"> declarations of </w:t>
            </w:r>
            <w:r w:rsidR="00243EEC">
              <w:t>financial interest</w:t>
            </w:r>
            <w:r>
              <w:t>.</w:t>
            </w:r>
          </w:p>
        </w:tc>
      </w:tr>
      <w:tr w:rsidR="00682A16">
        <w:tc>
          <w:tcPr>
            <w:tcW w:w="1022" w:type="dxa"/>
          </w:tcPr>
          <w:p w:rsidR="00682A16" w:rsidRDefault="00813CE9">
            <w:pPr>
              <w:pStyle w:val="normal0"/>
              <w:rPr>
                <w:b/>
              </w:rPr>
            </w:pPr>
            <w:r>
              <w:rPr>
                <w:b/>
              </w:rPr>
              <w:t>2.</w:t>
            </w: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pPr>
          </w:p>
        </w:tc>
        <w:tc>
          <w:tcPr>
            <w:tcW w:w="8346" w:type="dxa"/>
          </w:tcPr>
          <w:p w:rsidR="009A123A" w:rsidRDefault="009A123A" w:rsidP="009A123A">
            <w:pPr>
              <w:pStyle w:val="normal0"/>
              <w:rPr>
                <w:b/>
              </w:rPr>
            </w:pPr>
            <w:r>
              <w:rPr>
                <w:b/>
              </w:rPr>
              <w:t xml:space="preserve">Report from District Councillor – Andrew Maclean </w:t>
            </w:r>
          </w:p>
          <w:p w:rsidR="00076E8B" w:rsidRDefault="00076E8B" w:rsidP="009A123A">
            <w:pPr>
              <w:pStyle w:val="normal0"/>
              <w:rPr>
                <w:b/>
              </w:rPr>
            </w:pPr>
          </w:p>
          <w:p w:rsidR="00076E8B" w:rsidRDefault="00076E8B" w:rsidP="009A123A">
            <w:pPr>
              <w:pStyle w:val="normal0"/>
              <w:rPr>
                <w:b/>
              </w:rPr>
            </w:pPr>
            <w:r>
              <w:rPr>
                <w:b/>
              </w:rPr>
              <w:t>Recycling</w:t>
            </w:r>
          </w:p>
          <w:p w:rsidR="009A123A" w:rsidRDefault="009A123A" w:rsidP="009A123A">
            <w:pPr>
              <w:pStyle w:val="normal0"/>
            </w:pPr>
            <w:r>
              <w:t>In March</w:t>
            </w:r>
            <w:r w:rsidR="00076E8B">
              <w:t>,</w:t>
            </w:r>
            <w:r>
              <w:t xml:space="preserve"> changes will commence </w:t>
            </w:r>
            <w:r w:rsidR="00076E8B">
              <w:t xml:space="preserve">to </w:t>
            </w:r>
            <w:r>
              <w:t>recycling</w:t>
            </w:r>
            <w:r w:rsidR="00076E8B">
              <w:t xml:space="preserve"> collections</w:t>
            </w:r>
            <w:r>
              <w:t xml:space="preserve">.  Green garden waste bins will be collected fortnightly.  Other items will be added to the recycling list and collected such as small electrical items, clothing and shoes; </w:t>
            </w:r>
            <w:r w:rsidR="00076E8B">
              <w:t>full details of these changes can be found on</w:t>
            </w:r>
            <w:r>
              <w:t xml:space="preserve"> the Cotswold District Council’s </w:t>
            </w:r>
            <w:r w:rsidR="00076E8B">
              <w:t xml:space="preserve">(CDC) </w:t>
            </w:r>
            <w:r>
              <w:t xml:space="preserve">website.  </w:t>
            </w:r>
            <w:hyperlink r:id="rId8" w:history="1">
              <w:r w:rsidRPr="00A942DC">
                <w:rPr>
                  <w:rStyle w:val="Hyperlink"/>
                </w:rPr>
                <w:t>www.cotswold.gov.uk</w:t>
              </w:r>
            </w:hyperlink>
          </w:p>
          <w:p w:rsidR="00076E8B" w:rsidRDefault="00076E8B" w:rsidP="009A123A">
            <w:pPr>
              <w:pStyle w:val="normal0"/>
            </w:pPr>
          </w:p>
          <w:p w:rsidR="009A123A" w:rsidRPr="00076E8B" w:rsidRDefault="00076E8B" w:rsidP="009A123A">
            <w:pPr>
              <w:pStyle w:val="normal0"/>
              <w:rPr>
                <w:b/>
              </w:rPr>
            </w:pPr>
            <w:r>
              <w:rPr>
                <w:b/>
              </w:rPr>
              <w:t>Railway link between Cirencester and Kemble</w:t>
            </w:r>
          </w:p>
          <w:p w:rsidR="009A123A" w:rsidRDefault="00076E8B" w:rsidP="00076E8B">
            <w:pPr>
              <w:pStyle w:val="normal0"/>
            </w:pPr>
            <w:r>
              <w:t xml:space="preserve">CDC has recently agreed to fund a new study to </w:t>
            </w:r>
            <w:r w:rsidR="00685239">
              <w:t xml:space="preserve">look into </w:t>
            </w:r>
            <w:r>
              <w:t>re-establish</w:t>
            </w:r>
            <w:r w:rsidR="00685239">
              <w:t>ing</w:t>
            </w:r>
            <w:r>
              <w:t xml:space="preserve"> a light rail link between Cirencester and Kemble.</w:t>
            </w:r>
          </w:p>
          <w:p w:rsidR="00076E8B" w:rsidRDefault="00076E8B" w:rsidP="00076E8B">
            <w:pPr>
              <w:pStyle w:val="normal0"/>
            </w:pPr>
          </w:p>
          <w:p w:rsidR="00076E8B" w:rsidRDefault="00076E8B" w:rsidP="00076E8B">
            <w:pPr>
              <w:pStyle w:val="normal0"/>
              <w:rPr>
                <w:b/>
              </w:rPr>
            </w:pPr>
            <w:r>
              <w:rPr>
                <w:b/>
              </w:rPr>
              <w:t>Council tax benefit changes</w:t>
            </w:r>
          </w:p>
          <w:p w:rsidR="00076E8B" w:rsidRDefault="00076E8B" w:rsidP="00076E8B">
            <w:pPr>
              <w:pStyle w:val="normal0"/>
            </w:pPr>
            <w:r>
              <w:t>The savings bar has been raised for anyone claiming council tax support again full details can be found on CDC’s website as above.</w:t>
            </w:r>
          </w:p>
          <w:p w:rsidR="00076E8B" w:rsidRDefault="00076E8B" w:rsidP="00076E8B">
            <w:pPr>
              <w:pStyle w:val="normal0"/>
            </w:pPr>
          </w:p>
          <w:p w:rsidR="00076E8B" w:rsidRDefault="00076E8B" w:rsidP="00076E8B">
            <w:pPr>
              <w:pStyle w:val="normal0"/>
              <w:rPr>
                <w:b/>
              </w:rPr>
            </w:pPr>
            <w:r>
              <w:rPr>
                <w:b/>
              </w:rPr>
              <w:t>Planning challenges</w:t>
            </w:r>
          </w:p>
          <w:p w:rsidR="00076E8B" w:rsidRDefault="00076E8B" w:rsidP="00076E8B">
            <w:pPr>
              <w:pStyle w:val="normal0"/>
            </w:pPr>
            <w:r>
              <w:t xml:space="preserve">Cllr Maclean confirmed that recently Little Rissington </w:t>
            </w:r>
            <w:r w:rsidR="000E3482">
              <w:t>was</w:t>
            </w:r>
            <w:r>
              <w:t xml:space="preserve"> successful on a couple of occasions in challenging planning applications.</w:t>
            </w:r>
            <w:r w:rsidR="00517643">
              <w:t xml:space="preserve">  He enquired as to whether he could assist with recent planning applications in Great Rissington, but all agreed there were no comments to be made on those applications listed below.</w:t>
            </w:r>
            <w:r w:rsidR="00787926">
              <w:t xml:space="preserve">  It is noted that Little Rissington are not objecting to the application at the airfield.</w:t>
            </w:r>
          </w:p>
          <w:p w:rsidR="00517643" w:rsidRPr="00076E8B" w:rsidRDefault="00517643" w:rsidP="00076E8B">
            <w:pPr>
              <w:pStyle w:val="normal0"/>
            </w:pPr>
          </w:p>
        </w:tc>
      </w:tr>
      <w:tr w:rsidR="00682A16">
        <w:tc>
          <w:tcPr>
            <w:tcW w:w="1022" w:type="dxa"/>
          </w:tcPr>
          <w:p w:rsidR="00682A16" w:rsidRDefault="00813CE9">
            <w:pPr>
              <w:pStyle w:val="normal0"/>
              <w:rPr>
                <w:b/>
              </w:rPr>
            </w:pPr>
            <w:r>
              <w:rPr>
                <w:b/>
              </w:rPr>
              <w:t>3.</w:t>
            </w:r>
          </w:p>
        </w:tc>
        <w:tc>
          <w:tcPr>
            <w:tcW w:w="8346" w:type="dxa"/>
          </w:tcPr>
          <w:p w:rsidR="009A123A" w:rsidRDefault="009A123A" w:rsidP="009A123A">
            <w:pPr>
              <w:pStyle w:val="normal0"/>
              <w:rPr>
                <w:b/>
              </w:rPr>
            </w:pPr>
            <w:r>
              <w:rPr>
                <w:b/>
              </w:rPr>
              <w:t>Report from County Councillor – Nigel Moor</w:t>
            </w:r>
          </w:p>
          <w:p w:rsidR="00682A16" w:rsidRDefault="00682A16">
            <w:pPr>
              <w:pStyle w:val="normal0"/>
            </w:pPr>
          </w:p>
          <w:p w:rsidR="000E3482" w:rsidRDefault="000E3482">
            <w:pPr>
              <w:pStyle w:val="normal0"/>
              <w:rPr>
                <w:b/>
              </w:rPr>
            </w:pPr>
            <w:r>
              <w:rPr>
                <w:b/>
              </w:rPr>
              <w:t>Recycling</w:t>
            </w:r>
          </w:p>
          <w:p w:rsidR="000E3482" w:rsidRDefault="000E3482">
            <w:pPr>
              <w:pStyle w:val="normal0"/>
            </w:pPr>
            <w:r>
              <w:t xml:space="preserve">Javelin Park is fully operational and generating electricity back into the grid.  All items that are not able to be recycled which go in to the black bins/bags are incinerated at Javelin Park.  Food bins are sent </w:t>
            </w:r>
            <w:r w:rsidR="00685239">
              <w:t xml:space="preserve">to a bio-digester </w:t>
            </w:r>
            <w:r>
              <w:t xml:space="preserve">and garden waste is sent for composting.  </w:t>
            </w:r>
          </w:p>
          <w:p w:rsidR="00381036" w:rsidRDefault="000E3482" w:rsidP="00381036">
            <w:pPr>
              <w:pStyle w:val="normal0"/>
            </w:pPr>
            <w:r>
              <w:t xml:space="preserve">The County have recently carried out a proportionate study of what waste </w:t>
            </w:r>
            <w:r w:rsidR="00381036">
              <w:t xml:space="preserve">is </w:t>
            </w:r>
            <w:r w:rsidR="00685239">
              <w:t>in</w:t>
            </w:r>
            <w:r>
              <w:t xml:space="preserve"> black bins/bags</w:t>
            </w:r>
            <w:r w:rsidR="00F54F22">
              <w:t xml:space="preserve"> across the whole of the county</w:t>
            </w:r>
            <w:r>
              <w:t xml:space="preserve">. The results of the study found that there </w:t>
            </w:r>
            <w:r w:rsidR="00381036">
              <w:t xml:space="preserve">was still </w:t>
            </w:r>
            <w:r>
              <w:t>room for improvement</w:t>
            </w:r>
            <w:r w:rsidR="00381036">
              <w:t xml:space="preserve"> and more items could have been recycled and not sent to the incinerator</w:t>
            </w:r>
            <w:r>
              <w:t xml:space="preserve">.  </w:t>
            </w:r>
          </w:p>
          <w:p w:rsidR="00381036" w:rsidRDefault="00381036" w:rsidP="00381036">
            <w:pPr>
              <w:pStyle w:val="normal0"/>
            </w:pPr>
          </w:p>
          <w:p w:rsidR="000E3482" w:rsidRDefault="00F54F22" w:rsidP="00381036">
            <w:pPr>
              <w:pStyle w:val="normal0"/>
            </w:pPr>
            <w:r>
              <w:t>For information, ‘</w:t>
            </w:r>
            <w:r w:rsidR="000E3482">
              <w:t>The visitor’s centre</w:t>
            </w:r>
            <w:r>
              <w:t>’,</w:t>
            </w:r>
            <w:r w:rsidR="000E3482">
              <w:t xml:space="preserve"> at Javelin Park is complete and opens its doors in March 20</w:t>
            </w:r>
            <w:r w:rsidR="00381036">
              <w:t>.  Please let Councillor Moor know if you are interested in visiting the centre.</w:t>
            </w:r>
          </w:p>
          <w:p w:rsidR="00381036" w:rsidRDefault="00381036" w:rsidP="00381036">
            <w:pPr>
              <w:pStyle w:val="normal0"/>
            </w:pPr>
          </w:p>
          <w:p w:rsidR="00381036" w:rsidRDefault="00381036" w:rsidP="00381036">
            <w:pPr>
              <w:pStyle w:val="normal0"/>
              <w:rPr>
                <w:b/>
              </w:rPr>
            </w:pPr>
            <w:r>
              <w:rPr>
                <w:b/>
              </w:rPr>
              <w:t>Footpath schedule for Gt. Rissington</w:t>
            </w:r>
          </w:p>
          <w:p w:rsidR="00381036" w:rsidRDefault="00381036" w:rsidP="00381036">
            <w:pPr>
              <w:pStyle w:val="normal0"/>
            </w:pPr>
            <w:r>
              <w:t xml:space="preserve">Cllr Moor met with Highways to find out </w:t>
            </w:r>
            <w:r w:rsidR="00F54F22">
              <w:t>a timeline</w:t>
            </w:r>
            <w:r>
              <w:t xml:space="preserve"> for the footpath works as the scheme </w:t>
            </w:r>
            <w:r>
              <w:lastRenderedPageBreak/>
              <w:t xml:space="preserve">had been approved &amp; funded.  </w:t>
            </w:r>
            <w:r w:rsidR="00517643">
              <w:t>It was</w:t>
            </w:r>
            <w:r>
              <w:t xml:space="preserve"> confirmed the Gt. Rissington footpath works is </w:t>
            </w:r>
            <w:r w:rsidR="00517643">
              <w:t>listed on</w:t>
            </w:r>
            <w:r>
              <w:t xml:space="preserve"> Highway’s schedule of programmed works but a start date is not available yet due to the heavy work schedule of pothole resurfacing around the district.  Highways are estimating the foot path works will </w:t>
            </w:r>
            <w:r w:rsidR="00BC5688">
              <w:t>commence</w:t>
            </w:r>
            <w:r>
              <w:t xml:space="preserve"> by the end of the financial year/beginning of the new year in April.</w:t>
            </w:r>
            <w:r w:rsidR="00F54F22">
              <w:t xml:space="preserve">  Cllr Moor confirmed he would </w:t>
            </w:r>
            <w:r w:rsidR="001E6F6C">
              <w:t>continue pressuring</w:t>
            </w:r>
            <w:r w:rsidR="00F54F22">
              <w:t xml:space="preserve"> Highways as </w:t>
            </w:r>
            <w:r w:rsidR="00517643">
              <w:t xml:space="preserve">he was aware </w:t>
            </w:r>
            <w:r w:rsidR="001E6F6C">
              <w:t>how</w:t>
            </w:r>
            <w:r w:rsidR="00F54F22">
              <w:t xml:space="preserve"> important </w:t>
            </w:r>
            <w:r w:rsidR="001E6F6C">
              <w:t xml:space="preserve">this is </w:t>
            </w:r>
            <w:r w:rsidR="00F54F22">
              <w:t>for Great Rissington</w:t>
            </w:r>
            <w:r w:rsidR="00BC5688">
              <w:t xml:space="preserve"> village</w:t>
            </w:r>
            <w:r w:rsidR="00F54F22">
              <w:t>.</w:t>
            </w:r>
          </w:p>
          <w:p w:rsidR="00F54F22" w:rsidRDefault="00F54F22" w:rsidP="00381036">
            <w:pPr>
              <w:pStyle w:val="normal0"/>
            </w:pPr>
          </w:p>
          <w:p w:rsidR="00F54F22" w:rsidRDefault="00F54F22" w:rsidP="00381036">
            <w:pPr>
              <w:pStyle w:val="normal0"/>
              <w:rPr>
                <w:b/>
              </w:rPr>
            </w:pPr>
            <w:r>
              <w:rPr>
                <w:b/>
              </w:rPr>
              <w:t>Burford High Street weight restriction</w:t>
            </w:r>
          </w:p>
          <w:p w:rsidR="00F54F22" w:rsidRDefault="00F54F22" w:rsidP="00381036">
            <w:pPr>
              <w:pStyle w:val="normal0"/>
            </w:pPr>
            <w:r>
              <w:t>As reported in last December’s minutes a weight restriction was crowd funded for the permit scheme (cost £140K).  There is no start date for this yet but it is hoped to commence between March and May 2020.</w:t>
            </w:r>
          </w:p>
          <w:p w:rsidR="00F54F22" w:rsidRDefault="00F54F22" w:rsidP="00381036">
            <w:pPr>
              <w:pStyle w:val="normal0"/>
            </w:pPr>
          </w:p>
          <w:p w:rsidR="00F54F22" w:rsidRDefault="00F54F22" w:rsidP="00381036">
            <w:pPr>
              <w:pStyle w:val="normal0"/>
              <w:rPr>
                <w:b/>
              </w:rPr>
            </w:pPr>
            <w:r>
              <w:rPr>
                <w:b/>
              </w:rPr>
              <w:t>Local transport review</w:t>
            </w:r>
          </w:p>
          <w:p w:rsidR="00F54F22" w:rsidRDefault="00F54F22" w:rsidP="00381036">
            <w:pPr>
              <w:pStyle w:val="normal0"/>
            </w:pPr>
            <w:r>
              <w:t>There is a Strategic freight route map guiding how freight should use routes through the Cotswolds.  GCC are consulting to take the Fosse</w:t>
            </w:r>
            <w:r w:rsidR="009768F9">
              <w:t xml:space="preserve"> off of the freight route.  </w:t>
            </w:r>
          </w:p>
          <w:p w:rsidR="009768F9" w:rsidRDefault="009768F9" w:rsidP="00381036">
            <w:pPr>
              <w:pStyle w:val="normal0"/>
            </w:pPr>
            <w:r>
              <w:t>There will be a drop in at Moreton Area Centre on 5</w:t>
            </w:r>
            <w:r w:rsidRPr="009768F9">
              <w:rPr>
                <w:vertAlign w:val="superscript"/>
              </w:rPr>
              <w:t>th</w:t>
            </w:r>
            <w:r>
              <w:t xml:space="preserve"> March between 11.00 – 15.00 hrs and a stakeholder event in the evening between 16.00 – 17.30 hrs for questions and answers.  Can Parish councillors please let Nigel know if you would like to attend?</w:t>
            </w:r>
          </w:p>
          <w:p w:rsidR="009768F9" w:rsidRDefault="009768F9" w:rsidP="00381036">
            <w:pPr>
              <w:pStyle w:val="normal0"/>
            </w:pPr>
            <w:r>
              <w:t>Cllr Moor confirmed he would update the Parish as the plan goes through its various stages of adoption throughout the year.</w:t>
            </w:r>
          </w:p>
          <w:p w:rsidR="009768F9" w:rsidRDefault="009768F9" w:rsidP="00381036">
            <w:pPr>
              <w:pStyle w:val="normal0"/>
            </w:pPr>
          </w:p>
          <w:p w:rsidR="00C70D42" w:rsidRPr="00C70D42" w:rsidRDefault="00C70D42" w:rsidP="00381036">
            <w:pPr>
              <w:pStyle w:val="normal0"/>
              <w:rPr>
                <w:b/>
              </w:rPr>
            </w:pPr>
            <w:r>
              <w:rPr>
                <w:b/>
              </w:rPr>
              <w:t>Budget for 20/21</w:t>
            </w:r>
          </w:p>
          <w:p w:rsidR="009768F9" w:rsidRDefault="009768F9" w:rsidP="00381036">
            <w:pPr>
              <w:pStyle w:val="normal0"/>
            </w:pPr>
            <w:r>
              <w:t>GCC budget will go to full council on Wednesday for approval.  It amounts to £468 million compared to last year’s budget of £327 million.  There are 700 children in care and 60% of the budget will be spent on vulnerable children and elderly</w:t>
            </w:r>
            <w:r w:rsidR="00D223BC">
              <w:t>.</w:t>
            </w:r>
          </w:p>
          <w:p w:rsidR="00D223BC" w:rsidRDefault="00D223BC" w:rsidP="00381036">
            <w:pPr>
              <w:pStyle w:val="normal0"/>
            </w:pPr>
          </w:p>
          <w:p w:rsidR="00D223BC" w:rsidRDefault="00D223BC" w:rsidP="00381036">
            <w:pPr>
              <w:pStyle w:val="normal0"/>
            </w:pPr>
            <w:r>
              <w:t xml:space="preserve">There will be a one million pound budget </w:t>
            </w:r>
            <w:r w:rsidR="00C04A9B">
              <w:t xml:space="preserve">set </w:t>
            </w:r>
            <w:r w:rsidR="00BC5688">
              <w:t xml:space="preserve">aside </w:t>
            </w:r>
            <w:r>
              <w:t>for an action fund to</w:t>
            </w:r>
            <w:r w:rsidR="00C04A9B">
              <w:t xml:space="preserve"> assist</w:t>
            </w:r>
            <w:r>
              <w:t xml:space="preserve"> climate change.  Cllr Moor encourages all parish councils to come up with energy saving ideas for their districts or tree planting </w:t>
            </w:r>
            <w:r w:rsidR="00C04A9B">
              <w:t xml:space="preserve">schemes </w:t>
            </w:r>
            <w:r>
              <w:t>and to make applications from this fund</w:t>
            </w:r>
            <w:r w:rsidR="00D1561A">
              <w:t xml:space="preserve"> April onwards</w:t>
            </w:r>
            <w:r>
              <w:t>.</w:t>
            </w:r>
          </w:p>
          <w:p w:rsidR="00C70D42" w:rsidRDefault="00C70D42" w:rsidP="00381036">
            <w:pPr>
              <w:pStyle w:val="normal0"/>
            </w:pPr>
          </w:p>
          <w:p w:rsidR="009768F9" w:rsidRDefault="00C70D42" w:rsidP="00381036">
            <w:pPr>
              <w:pStyle w:val="normal0"/>
            </w:pPr>
            <w:r>
              <w:t xml:space="preserve">£3 million </w:t>
            </w:r>
            <w:r w:rsidR="00D1561A">
              <w:t xml:space="preserve">of the budget </w:t>
            </w:r>
            <w:r>
              <w:t>has been allocated for an extension to Cotswold School, Bourton on the water.</w:t>
            </w:r>
          </w:p>
          <w:p w:rsidR="00D1561A" w:rsidRDefault="00D1561A" w:rsidP="00381036">
            <w:pPr>
              <w:pStyle w:val="normal0"/>
            </w:pPr>
          </w:p>
          <w:p w:rsidR="00D1561A" w:rsidRDefault="00D1561A" w:rsidP="00381036">
            <w:pPr>
              <w:pStyle w:val="normal0"/>
            </w:pPr>
            <w:r>
              <w:t xml:space="preserve">The County’s resurfacing programme </w:t>
            </w:r>
            <w:r w:rsidR="00C04A9B">
              <w:t xml:space="preserve">will </w:t>
            </w:r>
            <w:r>
              <w:t>continue and they are putting £50 million towards this programme for the next year.  Each County</w:t>
            </w:r>
            <w:r w:rsidR="00C04A9B">
              <w:t xml:space="preserve"> Councillor has been allocated </w:t>
            </w:r>
            <w:r>
              <w:t xml:space="preserve">20 thousand </w:t>
            </w:r>
            <w:r w:rsidR="00C04A9B">
              <w:t xml:space="preserve">pounds </w:t>
            </w:r>
            <w:r>
              <w:t>for local highways in their districts.  A further £5 million pounds is allocated towards improving street lighting and traffic signal upgrades.</w:t>
            </w:r>
          </w:p>
          <w:p w:rsidR="00D1561A" w:rsidRDefault="00D1561A" w:rsidP="00381036">
            <w:pPr>
              <w:pStyle w:val="normal0"/>
            </w:pPr>
          </w:p>
          <w:p w:rsidR="00D1561A" w:rsidRDefault="00D1561A" w:rsidP="00381036">
            <w:pPr>
              <w:pStyle w:val="normal0"/>
            </w:pPr>
            <w:r>
              <w:t xml:space="preserve">Cllr Moor confirmed that </w:t>
            </w:r>
            <w:r w:rsidR="00C04A9B">
              <w:t>the County</w:t>
            </w:r>
            <w:r>
              <w:t xml:space="preserve">’s carbon footprint has reduced by </w:t>
            </w:r>
            <w:r w:rsidR="00BC5688">
              <w:t>80% compared to ten years ago since</w:t>
            </w:r>
            <w:r>
              <w:t xml:space="preserve"> </w:t>
            </w:r>
            <w:r w:rsidR="00763DE4">
              <w:t>installing L</w:t>
            </w:r>
            <w:r>
              <w:t>ED lamps</w:t>
            </w:r>
            <w:r w:rsidR="00BC5688">
              <w:t xml:space="preserve"> across the district</w:t>
            </w:r>
            <w:r>
              <w:t>.</w:t>
            </w:r>
            <w:r w:rsidR="00763DE4">
              <w:t xml:space="preserve">  The County are moving towards renewable energies across the whole council’s estate </w:t>
            </w:r>
            <w:r w:rsidR="00C04A9B">
              <w:t xml:space="preserve">including signs, schools, buildings and </w:t>
            </w:r>
            <w:r w:rsidR="00763DE4">
              <w:t>lamps</w:t>
            </w:r>
            <w:r w:rsidR="00C04A9B">
              <w:t>.  They are</w:t>
            </w:r>
            <w:r w:rsidR="00763DE4">
              <w:t xml:space="preserve"> aiming to be a carbon neutral council</w:t>
            </w:r>
            <w:r w:rsidR="00C04A9B">
              <w:t xml:space="preserve"> by 2020</w:t>
            </w:r>
            <w:r w:rsidR="00763DE4">
              <w:t>.</w:t>
            </w:r>
          </w:p>
          <w:p w:rsidR="00763DE4" w:rsidRDefault="00763DE4" w:rsidP="00381036">
            <w:pPr>
              <w:pStyle w:val="normal0"/>
            </w:pPr>
          </w:p>
          <w:p w:rsidR="00763DE4" w:rsidRDefault="00763DE4" w:rsidP="00381036">
            <w:pPr>
              <w:pStyle w:val="normal0"/>
            </w:pPr>
            <w:r>
              <w:t xml:space="preserve">Cllr Moor confirmed he was looking forward to receiving the government’s budget </w:t>
            </w:r>
            <w:r w:rsidR="00C04A9B">
              <w:t xml:space="preserve">for this year </w:t>
            </w:r>
            <w:r>
              <w:t>which should give the go ahead financially for the missing link by pass on the A417.  The commencement date for construction is hoped to be by 2020/21.</w:t>
            </w:r>
          </w:p>
          <w:p w:rsidR="00763DE4" w:rsidRDefault="00763DE4" w:rsidP="00381036">
            <w:pPr>
              <w:pStyle w:val="normal0"/>
            </w:pPr>
          </w:p>
          <w:p w:rsidR="00F54F22" w:rsidRDefault="00763DE4" w:rsidP="00381036">
            <w:pPr>
              <w:pStyle w:val="normal0"/>
            </w:pPr>
            <w:r>
              <w:t xml:space="preserve">Cllr Moor also confirmed he hopes for </w:t>
            </w:r>
            <w:r w:rsidR="00C93B2E">
              <w:t xml:space="preserve">changes to start </w:t>
            </w:r>
            <w:r>
              <w:t xml:space="preserve">on junction 10 </w:t>
            </w:r>
            <w:r w:rsidR="00C93B2E">
              <w:t xml:space="preserve">from </w:t>
            </w:r>
            <w:r w:rsidR="00BC5688">
              <w:t xml:space="preserve">the </w:t>
            </w:r>
            <w:r>
              <w:t xml:space="preserve">M5 to prevent </w:t>
            </w:r>
            <w:r w:rsidR="00C93B2E">
              <w:t>queuing</w:t>
            </w:r>
            <w:r>
              <w:t xml:space="preserve"> on the hard shoulder at the Cheltenham exit.</w:t>
            </w:r>
            <w:r w:rsidR="00C93B2E">
              <w:t xml:space="preserve">  </w:t>
            </w:r>
            <w:r w:rsidR="00C04A9B">
              <w:t>B</w:t>
            </w:r>
            <w:r w:rsidR="00C93B2E">
              <w:t xml:space="preserve">oth of </w:t>
            </w:r>
            <w:r w:rsidR="00C04A9B">
              <w:t xml:space="preserve">these </w:t>
            </w:r>
            <w:r w:rsidR="00C93B2E">
              <w:t>schemes</w:t>
            </w:r>
            <w:r w:rsidR="00517643">
              <w:t xml:space="preserve"> above</w:t>
            </w:r>
            <w:r w:rsidR="00C93B2E">
              <w:t xml:space="preserve">, the missing link and the changes to junction </w:t>
            </w:r>
            <w:r w:rsidR="00517643">
              <w:t>10</w:t>
            </w:r>
            <w:r w:rsidR="00C93B2E">
              <w:t xml:space="preserve"> </w:t>
            </w:r>
            <w:r w:rsidR="00C04A9B">
              <w:t xml:space="preserve">will realise a billion pounds </w:t>
            </w:r>
            <w:r w:rsidR="00517643">
              <w:t xml:space="preserve">of </w:t>
            </w:r>
            <w:r w:rsidR="00517643">
              <w:lastRenderedPageBreak/>
              <w:t>government funding c</w:t>
            </w:r>
            <w:r w:rsidR="00C04A9B">
              <w:t>oming to Gloucestershire.</w:t>
            </w:r>
          </w:p>
          <w:p w:rsidR="00BC5688" w:rsidRPr="00381036" w:rsidRDefault="00BC5688" w:rsidP="00381036">
            <w:pPr>
              <w:pStyle w:val="normal0"/>
            </w:pPr>
          </w:p>
        </w:tc>
      </w:tr>
      <w:tr w:rsidR="00682A16">
        <w:tc>
          <w:tcPr>
            <w:tcW w:w="1022" w:type="dxa"/>
          </w:tcPr>
          <w:p w:rsidR="00682A16" w:rsidRDefault="00813CE9">
            <w:pPr>
              <w:pStyle w:val="normal0"/>
              <w:rPr>
                <w:b/>
              </w:rPr>
            </w:pPr>
            <w:r>
              <w:rPr>
                <w:b/>
              </w:rPr>
              <w:lastRenderedPageBreak/>
              <w:t>4.</w:t>
            </w:r>
          </w:p>
        </w:tc>
        <w:tc>
          <w:tcPr>
            <w:tcW w:w="8346" w:type="dxa"/>
          </w:tcPr>
          <w:p w:rsidR="009A123A" w:rsidRDefault="009A123A" w:rsidP="009A123A">
            <w:pPr>
              <w:pStyle w:val="normal0"/>
            </w:pPr>
            <w:r>
              <w:rPr>
                <w:b/>
              </w:rPr>
              <w:t xml:space="preserve">Public Questions – </w:t>
            </w:r>
          </w:p>
          <w:p w:rsidR="009A6D48" w:rsidRDefault="009A6D48">
            <w:pPr>
              <w:pStyle w:val="normal0"/>
            </w:pPr>
          </w:p>
          <w:p w:rsidR="00C93B2E" w:rsidRDefault="00C93B2E">
            <w:pPr>
              <w:pStyle w:val="normal0"/>
            </w:pPr>
            <w:r>
              <w:rPr>
                <w:b/>
              </w:rPr>
              <w:t xml:space="preserve">Q: </w:t>
            </w:r>
            <w:r>
              <w:t>With Javelin Park in full operation does it mean that no waste is going to land fill now?</w:t>
            </w:r>
          </w:p>
          <w:p w:rsidR="00C93B2E" w:rsidRDefault="00C93B2E">
            <w:pPr>
              <w:pStyle w:val="normal0"/>
            </w:pPr>
            <w:r w:rsidRPr="00BC5688">
              <w:rPr>
                <w:u w:val="single"/>
              </w:rPr>
              <w:t>Reply from Cllr Moor</w:t>
            </w:r>
            <w:r>
              <w:t xml:space="preserve"> – Correct</w:t>
            </w:r>
            <w:r w:rsidR="00BC5688">
              <w:t>,</w:t>
            </w:r>
            <w:r>
              <w:t xml:space="preserve"> some commercial waste will still continue to go to landfill but </w:t>
            </w:r>
            <w:r w:rsidR="00BC5688">
              <w:t xml:space="preserve">no </w:t>
            </w:r>
            <w:r>
              <w:t>domestic waste will be going to landfill</w:t>
            </w:r>
            <w:r w:rsidR="00BC5688">
              <w:t xml:space="preserve"> but will be incinerated at the new facility</w:t>
            </w:r>
            <w:r>
              <w:t>.</w:t>
            </w:r>
          </w:p>
          <w:p w:rsidR="00C93B2E" w:rsidRDefault="00C93B2E">
            <w:pPr>
              <w:pStyle w:val="normal0"/>
            </w:pPr>
          </w:p>
          <w:p w:rsidR="00C93B2E" w:rsidRDefault="00C93B2E">
            <w:pPr>
              <w:pStyle w:val="normal0"/>
            </w:pPr>
            <w:r>
              <w:rPr>
                <w:b/>
              </w:rPr>
              <w:t xml:space="preserve">Q: </w:t>
            </w:r>
            <w:r>
              <w:t>Taking the weight restrictions being brought in for the Fosseway and Adlestrop how will</w:t>
            </w:r>
            <w:r w:rsidR="00BF2967">
              <w:t xml:space="preserve"> you address the satnavs</w:t>
            </w:r>
            <w:r>
              <w:t xml:space="preserve"> </w:t>
            </w:r>
            <w:r w:rsidR="00BF2967">
              <w:t xml:space="preserve">in </w:t>
            </w:r>
            <w:r>
              <w:t>avoiding these routes?</w:t>
            </w:r>
          </w:p>
          <w:p w:rsidR="00C93B2E" w:rsidRDefault="00C93B2E">
            <w:pPr>
              <w:pStyle w:val="normal0"/>
            </w:pPr>
            <w:r w:rsidRPr="00BC5688">
              <w:rPr>
                <w:u w:val="single"/>
              </w:rPr>
              <w:t>Reply from Cllr Moor</w:t>
            </w:r>
            <w:r>
              <w:t xml:space="preserve"> – We need to work closely with the freight industry to introduce the new restrictions so they ar</w:t>
            </w:r>
            <w:r w:rsidR="00BF2967">
              <w:t>e aware and their satnavs are programmed to avoid these routes with restrictions</w:t>
            </w:r>
            <w:r w:rsidR="00BC5688">
              <w:t xml:space="preserve"> upon them</w:t>
            </w:r>
            <w:r>
              <w:t xml:space="preserve">.  The police are supposedly </w:t>
            </w:r>
            <w:r w:rsidR="00BC5688">
              <w:t xml:space="preserve">there to </w:t>
            </w:r>
            <w:r>
              <w:t>enforce weight restriction</w:t>
            </w:r>
            <w:r w:rsidR="00BF2967">
              <w:t>s on roads</w:t>
            </w:r>
            <w:r>
              <w:t xml:space="preserve"> but this will prove difficult</w:t>
            </w:r>
            <w:r w:rsidR="00BC5688">
              <w:t xml:space="preserve"> to police all of the time</w:t>
            </w:r>
            <w:r>
              <w:t xml:space="preserve">.  </w:t>
            </w:r>
            <w:r w:rsidR="00BF2967">
              <w:t>We have a small</w:t>
            </w:r>
            <w:r>
              <w:t xml:space="preserve"> advantage in Stow on the Wold </w:t>
            </w:r>
            <w:r w:rsidR="00BF2967">
              <w:t xml:space="preserve">where a self formed </w:t>
            </w:r>
            <w:r>
              <w:t xml:space="preserve">group of residents </w:t>
            </w:r>
            <w:r w:rsidR="00BF2967">
              <w:t xml:space="preserve">living </w:t>
            </w:r>
            <w:r>
              <w:t>in Sheep Street</w:t>
            </w:r>
            <w:r w:rsidR="00BF2967">
              <w:t>,</w:t>
            </w:r>
            <w:r>
              <w:t xml:space="preserve"> have taken</w:t>
            </w:r>
            <w:r w:rsidR="00BF2967">
              <w:t xml:space="preserve"> it upon themselves to police obvious violations and will report the details to the authorities.</w:t>
            </w:r>
          </w:p>
          <w:p w:rsidR="00BF2967" w:rsidRDefault="00BF2967">
            <w:pPr>
              <w:pStyle w:val="normal0"/>
            </w:pPr>
          </w:p>
          <w:p w:rsidR="00BF2967" w:rsidRDefault="00BF2967">
            <w:pPr>
              <w:pStyle w:val="normal0"/>
            </w:pPr>
            <w:r w:rsidRPr="00BF2967">
              <w:rPr>
                <w:b/>
              </w:rPr>
              <w:t>Q:</w:t>
            </w:r>
            <w:r>
              <w:t xml:space="preserve"> There has been a marked deterioration with pot holes in this area especially </w:t>
            </w:r>
            <w:r w:rsidR="00517643">
              <w:t>Leasow</w:t>
            </w:r>
            <w:r>
              <w:t xml:space="preserve"> Lane, can you confirm is the</w:t>
            </w:r>
            <w:r w:rsidR="00517643">
              <w:t>re still an</w:t>
            </w:r>
            <w:r>
              <w:t xml:space="preserve"> impetus for repairs</w:t>
            </w:r>
            <w:r w:rsidR="00517643">
              <w:t xml:space="preserve"> to be carried out</w:t>
            </w:r>
            <w:r>
              <w:t>?</w:t>
            </w:r>
          </w:p>
          <w:p w:rsidR="00BF2967" w:rsidRDefault="00BF2967">
            <w:pPr>
              <w:pStyle w:val="normal0"/>
            </w:pPr>
            <w:r w:rsidRPr="00517643">
              <w:rPr>
                <w:u w:val="single"/>
              </w:rPr>
              <w:t>Reply from Cllr Moor</w:t>
            </w:r>
            <w:r>
              <w:t xml:space="preserve"> – We are and most of the work has been taken up by pot hole repairs hence the programmed work in Great Rissington being delayed along with other programmed items.  Come </w:t>
            </w:r>
            <w:r w:rsidR="00BC5688">
              <w:t xml:space="preserve">the </w:t>
            </w:r>
            <w:r>
              <w:t>end of March, April time</w:t>
            </w:r>
            <w:r w:rsidR="00BC5688">
              <w:t>,</w:t>
            </w:r>
            <w:r>
              <w:t xml:space="preserve"> it is hoped </w:t>
            </w:r>
            <w:r w:rsidR="00EE41EA">
              <w:t xml:space="preserve">the </w:t>
            </w:r>
            <w:r>
              <w:t>work</w:t>
            </w:r>
            <w:r w:rsidR="00EE41EA">
              <w:t>s for pot holes</w:t>
            </w:r>
            <w:r>
              <w:t xml:space="preserve"> should be up together so </w:t>
            </w:r>
            <w:r w:rsidR="00EE41EA">
              <w:t xml:space="preserve">that </w:t>
            </w:r>
            <w:r>
              <w:t>concentration can be taken to other areas.</w:t>
            </w:r>
            <w:r w:rsidR="00EE41EA">
              <w:t xml:space="preserve">  He confirmed that Leasow Lane is scheduled for resurfacing later in the year.</w:t>
            </w:r>
          </w:p>
          <w:p w:rsidR="00EE41EA" w:rsidRDefault="00EE41EA">
            <w:pPr>
              <w:pStyle w:val="normal0"/>
            </w:pPr>
          </w:p>
          <w:p w:rsidR="00BF2967" w:rsidRDefault="00EE41EA">
            <w:pPr>
              <w:pStyle w:val="normal0"/>
            </w:pPr>
            <w:r>
              <w:rPr>
                <w:b/>
              </w:rPr>
              <w:t xml:space="preserve">Q: </w:t>
            </w:r>
            <w:r>
              <w:t xml:space="preserve"> With the restrictions coming into play where will the traffic divert</w:t>
            </w:r>
            <w:r w:rsidR="00BC5688">
              <w:t xml:space="preserve"> to</w:t>
            </w:r>
            <w:r>
              <w:t xml:space="preserve">, it may cause problems elsewhere, causing longer routes and more fuel </w:t>
            </w:r>
            <w:r w:rsidR="00BC5688">
              <w:t xml:space="preserve">which will be </w:t>
            </w:r>
            <w:r>
              <w:t>getting into another problem area we are trying to reduce.</w:t>
            </w:r>
          </w:p>
          <w:p w:rsidR="00EE41EA" w:rsidRDefault="00EE41EA">
            <w:pPr>
              <w:pStyle w:val="normal0"/>
            </w:pPr>
            <w:r w:rsidRPr="00517643">
              <w:rPr>
                <w:u w:val="single"/>
              </w:rPr>
              <w:t>Reply from Cllr Moor</w:t>
            </w:r>
            <w:r>
              <w:t xml:space="preserve"> – It is inevitable that longer journeys will be created due to the rescheduled routes but my own personal view is that as a community we have effectively subsidised the freight industry for a long time as they are using roads that were never designed to be used by freight.  Freight industries will have to take it into </w:t>
            </w:r>
            <w:r w:rsidR="00BC5688">
              <w:t xml:space="preserve">account </w:t>
            </w:r>
            <w:r>
              <w:t>extra costs for longer journeys.</w:t>
            </w:r>
          </w:p>
          <w:p w:rsidR="00EE41EA" w:rsidRDefault="00EE41EA">
            <w:pPr>
              <w:pStyle w:val="normal0"/>
            </w:pPr>
          </w:p>
          <w:p w:rsidR="00EE41EA" w:rsidRDefault="00EE41EA">
            <w:pPr>
              <w:pStyle w:val="normal0"/>
            </w:pPr>
            <w:r>
              <w:rPr>
                <w:b/>
              </w:rPr>
              <w:t xml:space="preserve">Q:  </w:t>
            </w:r>
            <w:r>
              <w:t>In respect to the tree planting scheme what kind of size did you envisage for this area?</w:t>
            </w:r>
          </w:p>
          <w:p w:rsidR="00EE41EA" w:rsidRDefault="00EE41EA">
            <w:pPr>
              <w:pStyle w:val="normal0"/>
            </w:pPr>
            <w:r w:rsidRPr="00517643">
              <w:rPr>
                <w:u w:val="single"/>
              </w:rPr>
              <w:t>Reply from Cllr Moor</w:t>
            </w:r>
            <w:r>
              <w:t xml:space="preserve"> – It has to be a sufficient sc</w:t>
            </w:r>
            <w:r w:rsidR="00787926">
              <w:t>ale</w:t>
            </w:r>
            <w:r>
              <w:t xml:space="preserve"> for it to be viable</w:t>
            </w:r>
            <w:r w:rsidR="00517643">
              <w:t>;</w:t>
            </w:r>
            <w:r>
              <w:t xml:space="preserve"> for example </w:t>
            </w:r>
            <w:r w:rsidR="00517643">
              <w:t>I received</w:t>
            </w:r>
            <w:r w:rsidR="00787926">
              <w:t xml:space="preserve"> an e</w:t>
            </w:r>
            <w:r w:rsidR="00517643">
              <w:t>n</w:t>
            </w:r>
            <w:r>
              <w:t>qu</w:t>
            </w:r>
            <w:r w:rsidR="00517643">
              <w:t>i</w:t>
            </w:r>
            <w:r>
              <w:t xml:space="preserve">ry today for a site </w:t>
            </w:r>
            <w:r w:rsidR="00787926">
              <w:t xml:space="preserve">of measuring approximately one and a half acres </w:t>
            </w:r>
            <w:r>
              <w:t>at Cleeve hill</w:t>
            </w:r>
            <w:r w:rsidR="00517643">
              <w:t>.</w:t>
            </w:r>
            <w:r>
              <w:t xml:space="preserve"> I will be g</w:t>
            </w:r>
            <w:r w:rsidR="00517643">
              <w:t>oing to see the site and investigate if it is</w:t>
            </w:r>
            <w:r w:rsidR="00787926">
              <w:t xml:space="preserve"> a</w:t>
            </w:r>
            <w:r w:rsidR="00517643">
              <w:t xml:space="preserve"> viable</w:t>
            </w:r>
            <w:r w:rsidR="00787926">
              <w:t xml:space="preserve"> site to plant</w:t>
            </w:r>
            <w:r>
              <w:t>.</w:t>
            </w:r>
          </w:p>
          <w:p w:rsidR="00787926" w:rsidRDefault="00787926">
            <w:pPr>
              <w:pStyle w:val="normal0"/>
            </w:pPr>
          </w:p>
          <w:p w:rsidR="00787926" w:rsidRDefault="00787926">
            <w:pPr>
              <w:pStyle w:val="normal0"/>
            </w:pPr>
            <w:r>
              <w:rPr>
                <w:b/>
              </w:rPr>
              <w:t>Q:</w:t>
            </w:r>
            <w:r>
              <w:t xml:space="preserve"> A question about noise from gliders was raised especially if the gliders are towed, what can be done?</w:t>
            </w:r>
          </w:p>
          <w:p w:rsidR="00787926" w:rsidRPr="00787926" w:rsidRDefault="00787926">
            <w:pPr>
              <w:pStyle w:val="normal0"/>
            </w:pPr>
            <w:r w:rsidRPr="00787926">
              <w:rPr>
                <w:u w:val="single"/>
              </w:rPr>
              <w:t>Reply from Cllr Maclean</w:t>
            </w:r>
            <w:r>
              <w:t xml:space="preserve"> – It is not a planning issue therefore I don’t believe that we can do anything to object. Cllr Cleverly also confirmed that over the years it has been noted the PC are unable to object to </w:t>
            </w:r>
            <w:r w:rsidR="00BC5688">
              <w:t xml:space="preserve">noise from </w:t>
            </w:r>
            <w:r>
              <w:t>gliders being towed.</w:t>
            </w:r>
          </w:p>
          <w:p w:rsidR="00C93B2E" w:rsidRDefault="00C93B2E">
            <w:pPr>
              <w:pStyle w:val="normal0"/>
            </w:pPr>
          </w:p>
          <w:p w:rsidR="00B81B9D" w:rsidRDefault="00B81B9D">
            <w:pPr>
              <w:pStyle w:val="normal0"/>
            </w:pPr>
            <w:r>
              <w:t>It is noted Cllrs Moor and Maclean left the meeting at 19:25 hrs.</w:t>
            </w:r>
          </w:p>
          <w:p w:rsidR="00BC5688" w:rsidRDefault="00BC5688">
            <w:pPr>
              <w:pStyle w:val="normal0"/>
            </w:pPr>
          </w:p>
          <w:p w:rsidR="00BC5688" w:rsidRDefault="00BC5688">
            <w:pPr>
              <w:pStyle w:val="normal0"/>
            </w:pPr>
          </w:p>
          <w:p w:rsidR="00BC5688" w:rsidRDefault="00BC5688">
            <w:pPr>
              <w:pStyle w:val="normal0"/>
            </w:pPr>
          </w:p>
          <w:p w:rsidR="00B81B9D" w:rsidRDefault="00B81B9D">
            <w:pPr>
              <w:pStyle w:val="normal0"/>
            </w:pPr>
          </w:p>
        </w:tc>
      </w:tr>
      <w:tr w:rsidR="00682A16">
        <w:tc>
          <w:tcPr>
            <w:tcW w:w="1022" w:type="dxa"/>
          </w:tcPr>
          <w:p w:rsidR="00682A16" w:rsidRDefault="00813CE9">
            <w:pPr>
              <w:pStyle w:val="normal0"/>
              <w:rPr>
                <w:b/>
              </w:rPr>
            </w:pPr>
            <w:r>
              <w:rPr>
                <w:b/>
              </w:rPr>
              <w:lastRenderedPageBreak/>
              <w:t>5.</w:t>
            </w:r>
          </w:p>
          <w:p w:rsidR="00682A16" w:rsidRDefault="00813CE9">
            <w:pPr>
              <w:pStyle w:val="normal0"/>
            </w:pPr>
            <w:r>
              <w:t>Resolved</w:t>
            </w:r>
          </w:p>
          <w:p w:rsidR="00682A16" w:rsidRDefault="00682A16">
            <w:pPr>
              <w:pStyle w:val="normal0"/>
              <w:jc w:val="right"/>
              <w:rPr>
                <w:b/>
              </w:rPr>
            </w:pPr>
          </w:p>
        </w:tc>
        <w:tc>
          <w:tcPr>
            <w:tcW w:w="8346" w:type="dxa"/>
          </w:tcPr>
          <w:p w:rsidR="00682A16" w:rsidRDefault="00813CE9" w:rsidP="00B81B9D">
            <w:pPr>
              <w:pStyle w:val="normal0"/>
            </w:pPr>
            <w:r>
              <w:rPr>
                <w:b/>
              </w:rPr>
              <w:t xml:space="preserve">Minutes from the last meeting - </w:t>
            </w:r>
            <w:r>
              <w:t xml:space="preserve">Councillor </w:t>
            </w:r>
            <w:r w:rsidR="00787926">
              <w:t xml:space="preserve">Carter </w:t>
            </w:r>
            <w:r>
              <w:t xml:space="preserve">proposed and Councillor </w:t>
            </w:r>
            <w:r w:rsidR="00787926">
              <w:t xml:space="preserve">Stewart </w:t>
            </w:r>
            <w:r>
              <w:t xml:space="preserve">seconded that they are happy with the minutes recorded for </w:t>
            </w:r>
            <w:r w:rsidR="00B81B9D">
              <w:t>3</w:t>
            </w:r>
            <w:r w:rsidR="00B81B9D" w:rsidRPr="00B81B9D">
              <w:rPr>
                <w:vertAlign w:val="superscript"/>
              </w:rPr>
              <w:t>rd</w:t>
            </w:r>
            <w:r w:rsidR="00B81B9D">
              <w:t xml:space="preserve"> December 19</w:t>
            </w:r>
            <w:r>
              <w:t xml:space="preserve"> and are a true record of the meeting.  The Chairman duly signed the minutes.</w:t>
            </w:r>
          </w:p>
          <w:p w:rsidR="00B81B9D" w:rsidRDefault="00B81B9D" w:rsidP="00B81B9D">
            <w:pPr>
              <w:pStyle w:val="normal0"/>
            </w:pPr>
          </w:p>
          <w:p w:rsidR="00B81B9D" w:rsidRDefault="00B81B9D" w:rsidP="00B81B9D">
            <w:pPr>
              <w:pStyle w:val="normal0"/>
            </w:pPr>
          </w:p>
          <w:p w:rsidR="00B81B9D" w:rsidRDefault="00B81B9D" w:rsidP="00B81B9D">
            <w:pPr>
              <w:pStyle w:val="normal0"/>
            </w:pPr>
          </w:p>
        </w:tc>
      </w:tr>
      <w:tr w:rsidR="00B81B9D">
        <w:tc>
          <w:tcPr>
            <w:tcW w:w="1022" w:type="dxa"/>
          </w:tcPr>
          <w:p w:rsidR="00B81B9D" w:rsidRDefault="00B81B9D">
            <w:pPr>
              <w:pStyle w:val="normal0"/>
              <w:rPr>
                <w:b/>
              </w:rPr>
            </w:pPr>
            <w:r>
              <w:rPr>
                <w:b/>
              </w:rPr>
              <w:t>6.</w:t>
            </w:r>
          </w:p>
          <w:p w:rsidR="00206A1C" w:rsidRDefault="00206A1C">
            <w:pPr>
              <w:pStyle w:val="normal0"/>
              <w:rPr>
                <w:b/>
              </w:rPr>
            </w:pPr>
          </w:p>
          <w:p w:rsidR="00206A1C" w:rsidRDefault="00206A1C">
            <w:pPr>
              <w:pStyle w:val="normal0"/>
              <w:rPr>
                <w:b/>
              </w:rPr>
            </w:pPr>
          </w:p>
          <w:p w:rsidR="00206A1C" w:rsidRDefault="00206A1C">
            <w:pPr>
              <w:pStyle w:val="normal0"/>
              <w:rPr>
                <w:b/>
              </w:rPr>
            </w:pPr>
          </w:p>
          <w:p w:rsidR="00206A1C" w:rsidRDefault="00206A1C">
            <w:pPr>
              <w:pStyle w:val="normal0"/>
              <w:rPr>
                <w:b/>
              </w:rPr>
            </w:pPr>
          </w:p>
          <w:p w:rsidR="00206A1C" w:rsidRDefault="00206A1C">
            <w:pPr>
              <w:pStyle w:val="normal0"/>
              <w:rPr>
                <w:b/>
              </w:rPr>
            </w:pPr>
          </w:p>
          <w:p w:rsidR="00206A1C" w:rsidRDefault="00206A1C">
            <w:pPr>
              <w:pStyle w:val="normal0"/>
              <w:rPr>
                <w:b/>
              </w:rPr>
            </w:pPr>
            <w:r>
              <w:rPr>
                <w:b/>
              </w:rPr>
              <w:t>Action</w:t>
            </w:r>
          </w:p>
          <w:p w:rsidR="00D51AE1" w:rsidRDefault="00D51AE1">
            <w:pPr>
              <w:pStyle w:val="normal0"/>
              <w:rPr>
                <w:b/>
              </w:rPr>
            </w:pPr>
          </w:p>
          <w:p w:rsidR="00D51AE1" w:rsidRDefault="00D51AE1">
            <w:pPr>
              <w:pStyle w:val="normal0"/>
              <w:rPr>
                <w:b/>
              </w:rPr>
            </w:pPr>
          </w:p>
          <w:p w:rsidR="00206A1C" w:rsidRDefault="00206A1C">
            <w:pPr>
              <w:pStyle w:val="normal0"/>
              <w:rPr>
                <w:b/>
              </w:rPr>
            </w:pPr>
          </w:p>
          <w:p w:rsidR="00206A1C" w:rsidRDefault="00715A57">
            <w:pPr>
              <w:pStyle w:val="normal0"/>
              <w:rPr>
                <w:b/>
              </w:rPr>
            </w:pPr>
            <w:r>
              <w:t>Resolved</w:t>
            </w:r>
            <w:r w:rsidR="00206A1C">
              <w:rPr>
                <w:b/>
              </w:rPr>
              <w:t>Action</w:t>
            </w:r>
          </w:p>
          <w:p w:rsidR="00715A57" w:rsidRDefault="00715A57">
            <w:pPr>
              <w:pStyle w:val="normal0"/>
              <w:rPr>
                <w:b/>
              </w:rPr>
            </w:pPr>
          </w:p>
          <w:p w:rsidR="00715A57" w:rsidRDefault="00715A57">
            <w:pPr>
              <w:pStyle w:val="normal0"/>
              <w:rPr>
                <w:b/>
              </w:rPr>
            </w:pPr>
          </w:p>
          <w:p w:rsidR="00715A57" w:rsidRDefault="00715A57">
            <w:pPr>
              <w:pStyle w:val="normal0"/>
              <w:rPr>
                <w:b/>
              </w:rPr>
            </w:pPr>
          </w:p>
          <w:p w:rsidR="00715A57" w:rsidRDefault="00715A57">
            <w:pPr>
              <w:pStyle w:val="normal0"/>
              <w:rPr>
                <w:b/>
              </w:rPr>
            </w:pPr>
          </w:p>
          <w:p w:rsidR="00EC4AC7" w:rsidRDefault="00EC4AC7">
            <w:pPr>
              <w:pStyle w:val="normal0"/>
              <w:rPr>
                <w:b/>
              </w:rPr>
            </w:pPr>
          </w:p>
          <w:p w:rsidR="00EC4AC7" w:rsidRDefault="00EC4AC7">
            <w:pPr>
              <w:pStyle w:val="normal0"/>
              <w:rPr>
                <w:b/>
              </w:rPr>
            </w:pPr>
          </w:p>
          <w:p w:rsidR="00715A57" w:rsidRDefault="00715A57">
            <w:pPr>
              <w:pStyle w:val="normal0"/>
              <w:rPr>
                <w:b/>
              </w:rPr>
            </w:pPr>
          </w:p>
          <w:p w:rsidR="00715A57" w:rsidRDefault="00715A57">
            <w:pPr>
              <w:pStyle w:val="normal0"/>
              <w:rPr>
                <w:b/>
              </w:rPr>
            </w:pPr>
          </w:p>
          <w:p w:rsidR="00715A57" w:rsidRPr="00715A57" w:rsidRDefault="00715A57">
            <w:pPr>
              <w:pStyle w:val="normal0"/>
            </w:pPr>
            <w:r w:rsidRPr="00715A57">
              <w:t>Resolved</w:t>
            </w:r>
          </w:p>
          <w:p w:rsidR="00715A57" w:rsidRDefault="00715A57">
            <w:pPr>
              <w:pStyle w:val="normal0"/>
              <w:rPr>
                <w:b/>
              </w:rPr>
            </w:pPr>
          </w:p>
          <w:p w:rsidR="00EC4AC7" w:rsidRDefault="00EC4AC7">
            <w:pPr>
              <w:pStyle w:val="normal0"/>
              <w:rPr>
                <w:b/>
              </w:rPr>
            </w:pPr>
          </w:p>
          <w:p w:rsidR="00FE7C5B" w:rsidRDefault="00FE7C5B">
            <w:pPr>
              <w:pStyle w:val="normal0"/>
              <w:rPr>
                <w:b/>
              </w:rPr>
            </w:pPr>
            <w:r>
              <w:rPr>
                <w:b/>
              </w:rPr>
              <w:t>Ongoing</w:t>
            </w:r>
          </w:p>
          <w:p w:rsidR="00FE7C5B" w:rsidRDefault="00FE7C5B">
            <w:pPr>
              <w:pStyle w:val="normal0"/>
              <w:rPr>
                <w:b/>
              </w:rPr>
            </w:pPr>
          </w:p>
          <w:p w:rsidR="00EC4AC7" w:rsidRDefault="00EC4AC7">
            <w:pPr>
              <w:pStyle w:val="normal0"/>
              <w:rPr>
                <w:b/>
              </w:rPr>
            </w:pPr>
          </w:p>
          <w:p w:rsidR="00EC4AC7" w:rsidRDefault="00EC4AC7">
            <w:pPr>
              <w:pStyle w:val="normal0"/>
              <w:rPr>
                <w:b/>
              </w:rPr>
            </w:pPr>
          </w:p>
          <w:p w:rsidR="00EC4AC7" w:rsidRDefault="00EC4AC7">
            <w:pPr>
              <w:pStyle w:val="normal0"/>
              <w:rPr>
                <w:b/>
              </w:rPr>
            </w:pPr>
          </w:p>
          <w:p w:rsidR="00FE7C5B" w:rsidRDefault="00FE7C5B" w:rsidP="00FE7C5B">
            <w:pPr>
              <w:pStyle w:val="normal0"/>
              <w:rPr>
                <w:b/>
              </w:rPr>
            </w:pPr>
            <w:r>
              <w:rPr>
                <w:b/>
              </w:rPr>
              <w:t>Ongoing</w:t>
            </w:r>
          </w:p>
          <w:p w:rsidR="00FE7C5B" w:rsidRDefault="00FE7C5B" w:rsidP="00FE7C5B">
            <w:pPr>
              <w:pStyle w:val="normal0"/>
              <w:rPr>
                <w:b/>
              </w:rPr>
            </w:pPr>
          </w:p>
          <w:p w:rsidR="00EC4AC7" w:rsidRDefault="00EC4AC7" w:rsidP="00FE7C5B">
            <w:pPr>
              <w:pStyle w:val="normal0"/>
              <w:rPr>
                <w:b/>
              </w:rPr>
            </w:pPr>
          </w:p>
          <w:p w:rsidR="00FE7C5B" w:rsidRDefault="00FE7C5B" w:rsidP="00FE7C5B">
            <w:pPr>
              <w:pStyle w:val="normal0"/>
            </w:pPr>
            <w:r>
              <w:t>Resolved</w:t>
            </w:r>
          </w:p>
          <w:p w:rsidR="00FE7C5B" w:rsidRPr="00FE7C5B" w:rsidRDefault="00FE7C5B" w:rsidP="00FE7C5B">
            <w:pPr>
              <w:pStyle w:val="normal0"/>
              <w:rPr>
                <w:b/>
              </w:rPr>
            </w:pPr>
            <w:r>
              <w:rPr>
                <w:b/>
              </w:rPr>
              <w:t>Action</w:t>
            </w:r>
          </w:p>
          <w:p w:rsidR="00FE7C5B" w:rsidRDefault="00FE7C5B" w:rsidP="00FE7C5B">
            <w:pPr>
              <w:pStyle w:val="normal0"/>
              <w:rPr>
                <w:b/>
              </w:rPr>
            </w:pPr>
          </w:p>
          <w:p w:rsidR="00EC4AC7" w:rsidRDefault="00EC4AC7" w:rsidP="00FE7C5B">
            <w:pPr>
              <w:pStyle w:val="normal0"/>
              <w:rPr>
                <w:b/>
              </w:rPr>
            </w:pPr>
          </w:p>
          <w:p w:rsidR="002C7F1D" w:rsidRDefault="002C7F1D" w:rsidP="00FE7C5B">
            <w:pPr>
              <w:pStyle w:val="normal0"/>
              <w:rPr>
                <w:b/>
              </w:rPr>
            </w:pPr>
          </w:p>
          <w:p w:rsidR="002C7F1D" w:rsidRDefault="002C7F1D" w:rsidP="00FE7C5B">
            <w:pPr>
              <w:pStyle w:val="normal0"/>
              <w:rPr>
                <w:b/>
              </w:rPr>
            </w:pPr>
          </w:p>
          <w:p w:rsidR="002C7F1D" w:rsidRDefault="002C7F1D" w:rsidP="00FE7C5B">
            <w:pPr>
              <w:pStyle w:val="normal0"/>
              <w:rPr>
                <w:b/>
              </w:rPr>
            </w:pPr>
          </w:p>
          <w:p w:rsidR="002C7F1D" w:rsidRDefault="002C7F1D" w:rsidP="00FE7C5B">
            <w:pPr>
              <w:pStyle w:val="normal0"/>
              <w:rPr>
                <w:b/>
              </w:rPr>
            </w:pPr>
            <w:r>
              <w:rPr>
                <w:b/>
              </w:rPr>
              <w:t>Cllr Ramsay</w:t>
            </w:r>
          </w:p>
          <w:p w:rsidR="002C7F1D" w:rsidRDefault="002C7F1D" w:rsidP="00FE7C5B">
            <w:pPr>
              <w:pStyle w:val="normal0"/>
              <w:rPr>
                <w:b/>
              </w:rPr>
            </w:pPr>
            <w:r>
              <w:rPr>
                <w:b/>
              </w:rPr>
              <w:t>ongoing</w:t>
            </w:r>
          </w:p>
        </w:tc>
        <w:tc>
          <w:tcPr>
            <w:tcW w:w="8346" w:type="dxa"/>
          </w:tcPr>
          <w:p w:rsidR="00B81B9D" w:rsidRDefault="00B81B9D">
            <w:pPr>
              <w:pStyle w:val="normal0"/>
              <w:rPr>
                <w:b/>
              </w:rPr>
            </w:pPr>
            <w:r>
              <w:rPr>
                <w:b/>
              </w:rPr>
              <w:t>Matters arising</w:t>
            </w:r>
          </w:p>
          <w:p w:rsidR="00B81B9D" w:rsidRDefault="00B81B9D">
            <w:pPr>
              <w:pStyle w:val="normal0"/>
              <w:rPr>
                <w:b/>
              </w:rPr>
            </w:pPr>
          </w:p>
          <w:p w:rsidR="00B81B9D" w:rsidRDefault="00B81B9D" w:rsidP="00B81B9D">
            <w:pPr>
              <w:pStyle w:val="normal0"/>
              <w:numPr>
                <w:ilvl w:val="0"/>
                <w:numId w:val="6"/>
              </w:numPr>
            </w:pPr>
            <w:r>
              <w:t>Clerk’s report and update on action sheet was received.</w:t>
            </w:r>
          </w:p>
          <w:p w:rsidR="00B81B9D" w:rsidRDefault="00B81B9D" w:rsidP="00206A1C">
            <w:pPr>
              <w:pStyle w:val="normal0"/>
              <w:numPr>
                <w:ilvl w:val="0"/>
                <w:numId w:val="7"/>
              </w:numPr>
            </w:pPr>
            <w:r>
              <w:t xml:space="preserve">It was proposed </w:t>
            </w:r>
            <w:r w:rsidR="00715A57">
              <w:t xml:space="preserve">by Cllr Durrant </w:t>
            </w:r>
            <w:r>
              <w:t>to advertise in the magazine for a self employed odd job person through the summer</w:t>
            </w:r>
            <w:r w:rsidR="00206A1C">
              <w:t xml:space="preserve"> months</w:t>
            </w:r>
            <w:r>
              <w:t xml:space="preserve">. </w:t>
            </w:r>
            <w:r w:rsidR="00206A1C">
              <w:t>Upper</w:t>
            </w:r>
            <w:r>
              <w:t xml:space="preserve"> Rissington Parish Council were </w:t>
            </w:r>
            <w:r w:rsidR="00206A1C">
              <w:t xml:space="preserve">also </w:t>
            </w:r>
            <w:r>
              <w:t xml:space="preserve">interested </w:t>
            </w:r>
            <w:r w:rsidR="00206A1C">
              <w:t xml:space="preserve">in providing some work for the person. Cllr Ramsay reiterated that the PC should </w:t>
            </w:r>
            <w:r w:rsidR="00BC5688">
              <w:t xml:space="preserve">be careful and </w:t>
            </w:r>
            <w:r w:rsidR="00206A1C">
              <w:t xml:space="preserve">protect the precept </w:t>
            </w:r>
            <w:r w:rsidR="00BC5688">
              <w:t>by</w:t>
            </w:r>
            <w:r w:rsidR="00206A1C">
              <w:t xml:space="preserve"> </w:t>
            </w:r>
            <w:r w:rsidR="00BC5688">
              <w:t>ensuring</w:t>
            </w:r>
            <w:r w:rsidR="00206A1C">
              <w:t xml:space="preserve"> the odd jobs given are not items which should be covered by Highways work. </w:t>
            </w:r>
          </w:p>
          <w:p w:rsidR="00206A1C" w:rsidRDefault="00206A1C" w:rsidP="00206A1C">
            <w:pPr>
              <w:pStyle w:val="normal0"/>
              <w:numPr>
                <w:ilvl w:val="0"/>
                <w:numId w:val="7"/>
              </w:numPr>
            </w:pPr>
            <w:r w:rsidRPr="00715A57">
              <w:rPr>
                <w:u w:val="single"/>
              </w:rPr>
              <w:t xml:space="preserve">All </w:t>
            </w:r>
            <w:r w:rsidR="00715A57" w:rsidRPr="00715A57">
              <w:rPr>
                <w:u w:val="single"/>
              </w:rPr>
              <w:t xml:space="preserve">unanimously </w:t>
            </w:r>
            <w:r w:rsidRPr="00715A57">
              <w:rPr>
                <w:u w:val="single"/>
              </w:rPr>
              <w:t>agreed</w:t>
            </w:r>
            <w:r>
              <w:t xml:space="preserve"> to co-opt Mike Saunders to fill the 7</w:t>
            </w:r>
            <w:r w:rsidRPr="00206A1C">
              <w:rPr>
                <w:vertAlign w:val="superscript"/>
              </w:rPr>
              <w:t>th</w:t>
            </w:r>
            <w:r>
              <w:t xml:space="preserve"> vacant seat as a new councillor.  Mike was present and confirmed this intention.</w:t>
            </w:r>
            <w:r w:rsidR="00EC4AC7">
              <w:t xml:space="preserve">  In light of the recent resignations of councillors, Cllr Carter confirmed that they are in discussion with a couple of other interested parties.</w:t>
            </w:r>
          </w:p>
          <w:p w:rsidR="00206A1C" w:rsidRDefault="00206A1C" w:rsidP="00715A57">
            <w:pPr>
              <w:pStyle w:val="normal0"/>
              <w:numPr>
                <w:ilvl w:val="0"/>
                <w:numId w:val="7"/>
              </w:numPr>
            </w:pPr>
            <w:r>
              <w:t>The clerk confirmed that new email addresses had been created and there was a current outstanding invoice for 7 accounts @ £2 per month up to and including October 2020.  The clerk was concerned she was paying for accounts up to October knowing that 3 councillors were nearing retirement from the council.  However, if the current email</w:t>
            </w:r>
            <w:r w:rsidR="00715A57">
              <w:t xml:space="preserve"> addresses were cancelled it will</w:t>
            </w:r>
            <w:r>
              <w:t xml:space="preserve"> cost </w:t>
            </w:r>
            <w:r w:rsidR="00715A57">
              <w:t>another set up fee</w:t>
            </w:r>
            <w:r>
              <w:t xml:space="preserve"> to reinstate </w:t>
            </w:r>
            <w:r w:rsidR="00715A57">
              <w:t>future</w:t>
            </w:r>
            <w:r>
              <w:t xml:space="preserve"> email addresses for future councillors whereas if the email addresses were left as status quo</w:t>
            </w:r>
            <w:r w:rsidR="00715A57">
              <w:t>,</w:t>
            </w:r>
            <w:r>
              <w:t xml:space="preserve"> it wouldn’t cost anything to change names over.</w:t>
            </w:r>
            <w:r w:rsidR="00715A57">
              <w:t xml:space="preserve">  </w:t>
            </w:r>
            <w:r w:rsidR="00715A57" w:rsidRPr="00715A57">
              <w:rPr>
                <w:u w:val="single"/>
              </w:rPr>
              <w:t>All unanimously agreed</w:t>
            </w:r>
            <w:r w:rsidR="00715A57">
              <w:t xml:space="preserve"> to keep and to continue with the 7 email accounts at £2 per month.</w:t>
            </w:r>
          </w:p>
          <w:p w:rsidR="00FE7C5B" w:rsidRDefault="00FE7C5B" w:rsidP="00715A57">
            <w:pPr>
              <w:pStyle w:val="normal0"/>
              <w:numPr>
                <w:ilvl w:val="0"/>
                <w:numId w:val="7"/>
              </w:numPr>
            </w:pPr>
            <w:r>
              <w:t>Training for use of the new defibrillator in the telephone kiosk has been requested.  Once a date has been given it will be posted on the notice board and on the website for the public to attend.</w:t>
            </w:r>
            <w:r w:rsidR="00EC4AC7">
              <w:t xml:space="preserve"> Clerk to make checks with Council’s insurance for cover on both defibrillators.  Cllr Cleverly confirmed that the defibrillator at the club was bought by the </w:t>
            </w:r>
            <w:r w:rsidR="00D51AE1">
              <w:t>PC;</w:t>
            </w:r>
            <w:r w:rsidR="00EC4AC7">
              <w:t xml:space="preserve"> therefore it was not insured by the club.</w:t>
            </w:r>
          </w:p>
          <w:p w:rsidR="00FE7C5B" w:rsidRDefault="00FE7C5B" w:rsidP="00715A57">
            <w:pPr>
              <w:pStyle w:val="normal0"/>
              <w:numPr>
                <w:ilvl w:val="0"/>
                <w:numId w:val="7"/>
              </w:numPr>
            </w:pPr>
            <w:r>
              <w:t>Cllrs Carter and Stewart are still looking at creating a data base of parishioners</w:t>
            </w:r>
            <w:r w:rsidR="00685239">
              <w:t xml:space="preserve"> who wish to be kept updated by the PC</w:t>
            </w:r>
            <w:r>
              <w:t>.  The database will be used to advertise PC business direct to individuals.</w:t>
            </w:r>
          </w:p>
          <w:p w:rsidR="00FE7C5B" w:rsidRDefault="00FE7C5B" w:rsidP="00FE7C5B">
            <w:pPr>
              <w:pStyle w:val="normal0"/>
              <w:numPr>
                <w:ilvl w:val="0"/>
                <w:numId w:val="7"/>
              </w:numPr>
            </w:pPr>
            <w:r>
              <w:t>Following contact with John at Dursley Town Council it is evident that to have a bank account with online banking the PC will incur small bank costs.  All unanimously agreed for the clerk to continue the application with Lloyds bank to change over from Santander who can only do on line banking with one signatory for payments.</w:t>
            </w:r>
          </w:p>
          <w:p w:rsidR="00EC4AC7" w:rsidRDefault="00EC4AC7" w:rsidP="00EC4AC7">
            <w:pPr>
              <w:pStyle w:val="normal0"/>
              <w:ind w:left="1080"/>
            </w:pPr>
          </w:p>
          <w:p w:rsidR="00D51AE1" w:rsidRDefault="00EC4AC7" w:rsidP="00EC4AC7">
            <w:pPr>
              <w:pStyle w:val="normal0"/>
              <w:numPr>
                <w:ilvl w:val="0"/>
                <w:numId w:val="6"/>
              </w:numPr>
            </w:pPr>
            <w:r>
              <w:t xml:space="preserve"> </w:t>
            </w:r>
            <w:r w:rsidR="00E5722F">
              <w:t>Update re Highways works around the district.  Cllr Ramsay confirmed that some of the jetting for drains had been done but was aware that it hadn’t been done down by the church</w:t>
            </w:r>
            <w:r w:rsidR="00D51AE1">
              <w:t xml:space="preserve"> leading to</w:t>
            </w:r>
            <w:r w:rsidR="00E5722F">
              <w:t xml:space="preserve"> Rectory lane, as there appears to be visible blockages still around</w:t>
            </w:r>
            <w:r w:rsidR="00D51AE1">
              <w:t xml:space="preserve"> that particular area</w:t>
            </w:r>
            <w:r w:rsidR="00E5722F">
              <w:t xml:space="preserve">.  </w:t>
            </w:r>
          </w:p>
          <w:p w:rsidR="00D51AE1" w:rsidRDefault="00D51AE1" w:rsidP="00D51AE1">
            <w:pPr>
              <w:pStyle w:val="normal0"/>
              <w:ind w:left="720"/>
            </w:pPr>
          </w:p>
          <w:p w:rsidR="001E6F6C" w:rsidRDefault="00E5722F" w:rsidP="00D51AE1">
            <w:pPr>
              <w:pStyle w:val="normal0"/>
              <w:ind w:left="720"/>
            </w:pPr>
            <w:r>
              <w:t xml:space="preserve">Highways confirmed that they have looked at the spring continuously running by Arcadia lodge but they were unable to form any conclusions from their site visit. They will revisit after April. Cllr Ramsay will contact Rhodri from Highways to </w:t>
            </w:r>
            <w:r>
              <w:lastRenderedPageBreak/>
              <w:t>request they complete the drain works in the area</w:t>
            </w:r>
            <w:r w:rsidR="001E6F6C">
              <w:t xml:space="preserve"> of the</w:t>
            </w:r>
            <w:r>
              <w:t xml:space="preserve"> </w:t>
            </w:r>
            <w:r w:rsidR="001E6F6C" w:rsidRPr="001E6F6C">
              <w:t>main village green down the hill to the church and Cotswold Meadows</w:t>
            </w:r>
            <w:r>
              <w:t xml:space="preserve">.  </w:t>
            </w:r>
          </w:p>
          <w:p w:rsidR="001E6F6C" w:rsidRDefault="001E6F6C" w:rsidP="00D51AE1">
            <w:pPr>
              <w:pStyle w:val="normal0"/>
              <w:ind w:left="720"/>
            </w:pPr>
          </w:p>
          <w:p w:rsidR="00FE7C5B" w:rsidRDefault="00E5722F" w:rsidP="00D51AE1">
            <w:pPr>
              <w:pStyle w:val="normal0"/>
              <w:ind w:left="720"/>
            </w:pPr>
            <w:r>
              <w:t xml:space="preserve">The programmed foot path </w:t>
            </w:r>
            <w:r w:rsidR="002C7F1D">
              <w:t xml:space="preserve">repairs </w:t>
            </w:r>
            <w:r>
              <w:t>will be done from the Lamb going to Charity barn and the second part where it has eroded away between Rectory lane and Greens close.</w:t>
            </w:r>
          </w:p>
          <w:p w:rsidR="00E5722F" w:rsidRDefault="00E5722F" w:rsidP="00E5722F">
            <w:pPr>
              <w:pStyle w:val="normal0"/>
              <w:ind w:left="720"/>
            </w:pPr>
          </w:p>
          <w:p w:rsidR="00E5722F" w:rsidRDefault="002C7F1D" w:rsidP="00EC4AC7">
            <w:pPr>
              <w:pStyle w:val="normal0"/>
              <w:numPr>
                <w:ilvl w:val="0"/>
                <w:numId w:val="6"/>
              </w:numPr>
            </w:pPr>
            <w:r>
              <w:t xml:space="preserve">Cllr Carter suggested the PC wait until </w:t>
            </w:r>
            <w:r w:rsidR="00D51AE1">
              <w:t xml:space="preserve">April when </w:t>
            </w:r>
            <w:r>
              <w:t xml:space="preserve">the parameters </w:t>
            </w:r>
            <w:r w:rsidR="00676E18">
              <w:t>for</w:t>
            </w:r>
            <w:r>
              <w:t xml:space="preserve"> the planting </w:t>
            </w:r>
            <w:r w:rsidR="00D51AE1">
              <w:t xml:space="preserve">of trees </w:t>
            </w:r>
            <w:r w:rsidR="00676E18">
              <w:t xml:space="preserve">become </w:t>
            </w:r>
            <w:r w:rsidR="00D51AE1">
              <w:t>more apparent</w:t>
            </w:r>
            <w:r>
              <w:t>.</w:t>
            </w:r>
          </w:p>
          <w:p w:rsidR="002C7F1D" w:rsidRDefault="002C7F1D" w:rsidP="002C7F1D">
            <w:pPr>
              <w:pStyle w:val="ListParagraph"/>
            </w:pPr>
          </w:p>
          <w:p w:rsidR="002C7F1D" w:rsidRDefault="002C7F1D" w:rsidP="002C7F1D">
            <w:pPr>
              <w:pStyle w:val="normal0"/>
              <w:ind w:left="720"/>
            </w:pPr>
          </w:p>
          <w:p w:rsidR="002C7F1D" w:rsidRPr="00B81B9D" w:rsidRDefault="002C7F1D" w:rsidP="002C7F1D">
            <w:pPr>
              <w:pStyle w:val="normal0"/>
              <w:ind w:left="720"/>
            </w:pPr>
          </w:p>
        </w:tc>
      </w:tr>
      <w:tr w:rsidR="002C7F1D">
        <w:tc>
          <w:tcPr>
            <w:tcW w:w="1022" w:type="dxa"/>
          </w:tcPr>
          <w:p w:rsidR="002C7F1D" w:rsidRDefault="002C7F1D">
            <w:pPr>
              <w:pStyle w:val="normal0"/>
              <w:rPr>
                <w:b/>
              </w:rPr>
            </w:pPr>
            <w:r>
              <w:rPr>
                <w:b/>
              </w:rPr>
              <w:lastRenderedPageBreak/>
              <w:t>7.</w:t>
            </w:r>
          </w:p>
          <w:p w:rsidR="002C7F1D" w:rsidRDefault="002C7F1D">
            <w:pPr>
              <w:pStyle w:val="normal0"/>
              <w:rPr>
                <w:b/>
              </w:rPr>
            </w:pPr>
          </w:p>
          <w:p w:rsidR="002C7F1D" w:rsidRDefault="002C7F1D">
            <w:pPr>
              <w:pStyle w:val="normal0"/>
              <w:rPr>
                <w:b/>
              </w:rPr>
            </w:pPr>
            <w:r>
              <w:rPr>
                <w:b/>
              </w:rPr>
              <w:t>Action</w:t>
            </w:r>
          </w:p>
          <w:p w:rsidR="002C7F1D" w:rsidRDefault="002C7F1D">
            <w:pPr>
              <w:pStyle w:val="normal0"/>
              <w:rPr>
                <w:b/>
              </w:rPr>
            </w:pPr>
          </w:p>
          <w:p w:rsidR="002C7F1D" w:rsidRDefault="002C7F1D">
            <w:pPr>
              <w:pStyle w:val="normal0"/>
              <w:rPr>
                <w:b/>
              </w:rPr>
            </w:pPr>
          </w:p>
          <w:p w:rsidR="002C7F1D" w:rsidRDefault="002C7F1D">
            <w:pPr>
              <w:pStyle w:val="normal0"/>
              <w:rPr>
                <w:b/>
              </w:rPr>
            </w:pPr>
          </w:p>
          <w:p w:rsidR="002C7F1D" w:rsidRDefault="002C7F1D">
            <w:pPr>
              <w:pStyle w:val="normal0"/>
              <w:rPr>
                <w:b/>
              </w:rPr>
            </w:pPr>
          </w:p>
          <w:p w:rsidR="002C7F1D" w:rsidRDefault="002C7F1D">
            <w:pPr>
              <w:pStyle w:val="normal0"/>
              <w:rPr>
                <w:b/>
              </w:rPr>
            </w:pPr>
          </w:p>
          <w:p w:rsidR="002C7F1D" w:rsidRDefault="002C7F1D">
            <w:pPr>
              <w:pStyle w:val="normal0"/>
              <w:rPr>
                <w:b/>
              </w:rPr>
            </w:pPr>
            <w:r>
              <w:rPr>
                <w:b/>
              </w:rPr>
              <w:t>Action</w:t>
            </w:r>
          </w:p>
        </w:tc>
        <w:tc>
          <w:tcPr>
            <w:tcW w:w="8346" w:type="dxa"/>
          </w:tcPr>
          <w:p w:rsidR="002C7F1D" w:rsidRDefault="002C7F1D">
            <w:pPr>
              <w:pStyle w:val="normal0"/>
              <w:rPr>
                <w:b/>
              </w:rPr>
            </w:pPr>
            <w:r>
              <w:rPr>
                <w:b/>
              </w:rPr>
              <w:t>Correspondence</w:t>
            </w:r>
          </w:p>
          <w:p w:rsidR="002C7F1D" w:rsidRDefault="002C7F1D" w:rsidP="002C7F1D">
            <w:pPr>
              <w:pStyle w:val="normal0"/>
              <w:numPr>
                <w:ilvl w:val="0"/>
                <w:numId w:val="8"/>
              </w:numPr>
            </w:pPr>
            <w:r>
              <w:t>All were unanimous in supporting of the NALC consultation strengthening police powers to tackle unauthorised encampments.  It was agreed the clerk will complete the questionnaire.</w:t>
            </w:r>
          </w:p>
          <w:p w:rsidR="002C7F1D" w:rsidRDefault="002C7F1D" w:rsidP="002C7F1D">
            <w:pPr>
              <w:pStyle w:val="normal0"/>
              <w:numPr>
                <w:ilvl w:val="0"/>
                <w:numId w:val="8"/>
              </w:numPr>
            </w:pPr>
            <w:r>
              <w:t xml:space="preserve">Provision of a litter bin in the club overflow car park request by Helen Spooner.  She confirmed that it was a real collection area for </w:t>
            </w:r>
            <w:r w:rsidR="003D30C0">
              <w:t xml:space="preserve">the </w:t>
            </w:r>
            <w:r>
              <w:t>dumping of rubbish – The car park belongs to the PC and the club currently lease the car park from the PC.  Cllr Cleverly confirmed the club will not purchase the litter bin.  It was agreed the clerk will enquire to CDC and GCC as to the procedure for purchasing and the collection of refuse from general public litter bins and to report back to members.</w:t>
            </w:r>
          </w:p>
          <w:p w:rsidR="003D30C0" w:rsidRPr="002C7F1D" w:rsidRDefault="003D30C0" w:rsidP="003D30C0">
            <w:pPr>
              <w:pStyle w:val="normal0"/>
              <w:ind w:left="720"/>
            </w:pPr>
          </w:p>
        </w:tc>
      </w:tr>
      <w:tr w:rsidR="00682A16">
        <w:tc>
          <w:tcPr>
            <w:tcW w:w="1022" w:type="dxa"/>
          </w:tcPr>
          <w:p w:rsidR="00682A16" w:rsidRDefault="002C7F1D">
            <w:pPr>
              <w:pStyle w:val="normal0"/>
              <w:rPr>
                <w:b/>
              </w:rPr>
            </w:pPr>
            <w:r>
              <w:rPr>
                <w:b/>
              </w:rPr>
              <w:t>8</w:t>
            </w:r>
            <w:r w:rsidR="00813CE9">
              <w:rPr>
                <w:b/>
              </w:rPr>
              <w:t>.</w:t>
            </w:r>
          </w:p>
          <w:p w:rsidR="003D30C0" w:rsidRDefault="003D30C0">
            <w:pPr>
              <w:pStyle w:val="normal0"/>
              <w:rPr>
                <w:b/>
              </w:rPr>
            </w:pPr>
          </w:p>
          <w:p w:rsidR="00682A16" w:rsidRDefault="00813CE9">
            <w:pPr>
              <w:pStyle w:val="normal0"/>
              <w:jc w:val="right"/>
            </w:pPr>
            <w:r>
              <w:t>Resolved</w:t>
            </w:r>
          </w:p>
          <w:p w:rsidR="003D30C0" w:rsidRDefault="003D30C0">
            <w:pPr>
              <w:pStyle w:val="normal0"/>
              <w:jc w:val="right"/>
            </w:pPr>
          </w:p>
          <w:p w:rsidR="003D30C0" w:rsidRDefault="003D30C0">
            <w:pPr>
              <w:pStyle w:val="normal0"/>
              <w:jc w:val="right"/>
            </w:pPr>
          </w:p>
          <w:p w:rsidR="00682A16" w:rsidRDefault="00813CE9">
            <w:pPr>
              <w:pStyle w:val="normal0"/>
              <w:jc w:val="right"/>
              <w:rPr>
                <w:b/>
              </w:rPr>
            </w:pPr>
            <w:r>
              <w:t>Resolved</w:t>
            </w:r>
            <w:r>
              <w:rPr>
                <w:b/>
              </w:rPr>
              <w:t xml:space="preserve">                </w:t>
            </w: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pPr>
          </w:p>
          <w:p w:rsidR="00682A16" w:rsidRDefault="00813CE9" w:rsidP="003D30C0">
            <w:pPr>
              <w:pStyle w:val="normal0"/>
            </w:pPr>
            <w:r>
              <w:t>Resolved</w:t>
            </w: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Pr="003D30C0" w:rsidRDefault="00813CE9">
            <w:pPr>
              <w:pStyle w:val="normal0"/>
              <w:jc w:val="right"/>
              <w:rPr>
                <w:b/>
              </w:rPr>
            </w:pPr>
            <w:r w:rsidRPr="003D30C0">
              <w:rPr>
                <w:b/>
              </w:rPr>
              <w:t>Action</w:t>
            </w: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tc>
        <w:tc>
          <w:tcPr>
            <w:tcW w:w="8346" w:type="dxa"/>
          </w:tcPr>
          <w:p w:rsidR="00682A16" w:rsidRDefault="00813CE9">
            <w:pPr>
              <w:pStyle w:val="normal0"/>
              <w:rPr>
                <w:b/>
              </w:rPr>
            </w:pPr>
            <w:r>
              <w:rPr>
                <w:b/>
              </w:rPr>
              <w:lastRenderedPageBreak/>
              <w:t>Finance</w:t>
            </w:r>
          </w:p>
          <w:p w:rsidR="00682A16" w:rsidRDefault="00813CE9" w:rsidP="003D30C0">
            <w:pPr>
              <w:pStyle w:val="normal0"/>
              <w:numPr>
                <w:ilvl w:val="0"/>
                <w:numId w:val="10"/>
              </w:numPr>
              <w:pBdr>
                <w:top w:val="nil"/>
                <w:left w:val="nil"/>
                <w:bottom w:val="nil"/>
                <w:right w:val="nil"/>
                <w:between w:val="nil"/>
              </w:pBdr>
              <w:spacing w:line="259" w:lineRule="auto"/>
              <w:rPr>
                <w:color w:val="000000"/>
              </w:rPr>
            </w:pPr>
            <w:r>
              <w:rPr>
                <w:color w:val="000000"/>
              </w:rPr>
              <w:t xml:space="preserve">The Treasurer’s bank account balance was reviewed as at </w:t>
            </w:r>
            <w:r w:rsidR="003D30C0">
              <w:rPr>
                <w:color w:val="000000"/>
              </w:rPr>
              <w:t>21</w:t>
            </w:r>
            <w:r w:rsidR="003D30C0" w:rsidRPr="003D30C0">
              <w:rPr>
                <w:color w:val="000000"/>
                <w:vertAlign w:val="superscript"/>
              </w:rPr>
              <w:t>st</w:t>
            </w:r>
            <w:r w:rsidR="003D30C0">
              <w:rPr>
                <w:color w:val="000000"/>
              </w:rPr>
              <w:t xml:space="preserve"> January</w:t>
            </w:r>
            <w:r w:rsidR="009A6D48">
              <w:rPr>
                <w:color w:val="000000"/>
              </w:rPr>
              <w:t xml:space="preserve"> £</w:t>
            </w:r>
            <w:r w:rsidR="003D30C0">
              <w:rPr>
                <w:color w:val="000000"/>
              </w:rPr>
              <w:t xml:space="preserve">5,358.76 </w:t>
            </w:r>
            <w:r>
              <w:rPr>
                <w:color w:val="000000"/>
              </w:rPr>
              <w:t>was agreed</w:t>
            </w:r>
            <w:r w:rsidR="003D30C0">
              <w:rPr>
                <w:color w:val="000000"/>
              </w:rPr>
              <w:t>, proposed by Cllr Cleverly, seconded by Cllr Carter</w:t>
            </w:r>
            <w:r>
              <w:rPr>
                <w:color w:val="000000"/>
              </w:rPr>
              <w:t xml:space="preserve"> &amp; signed by the Chairman.</w:t>
            </w:r>
          </w:p>
          <w:p w:rsidR="00682A16" w:rsidRPr="003D30C0" w:rsidRDefault="00813CE9" w:rsidP="003D30C0">
            <w:pPr>
              <w:pStyle w:val="normal0"/>
              <w:numPr>
                <w:ilvl w:val="0"/>
                <w:numId w:val="10"/>
              </w:numPr>
              <w:pBdr>
                <w:top w:val="nil"/>
                <w:left w:val="nil"/>
                <w:bottom w:val="nil"/>
                <w:right w:val="nil"/>
                <w:between w:val="nil"/>
              </w:pBdr>
              <w:spacing w:line="259" w:lineRule="auto"/>
              <w:rPr>
                <w:color w:val="000000"/>
              </w:rPr>
            </w:pPr>
            <w:r w:rsidRPr="003D30C0">
              <w:rPr>
                <w:color w:val="000000"/>
              </w:rPr>
              <w:t xml:space="preserve">The Accounts spreadsheet balance as at </w:t>
            </w:r>
            <w:r w:rsidR="003D30C0" w:rsidRPr="003D30C0">
              <w:rPr>
                <w:color w:val="000000"/>
              </w:rPr>
              <w:t>31</w:t>
            </w:r>
            <w:r w:rsidR="003D30C0" w:rsidRPr="003D30C0">
              <w:rPr>
                <w:color w:val="000000"/>
                <w:vertAlign w:val="superscript"/>
              </w:rPr>
              <w:t>st</w:t>
            </w:r>
            <w:r w:rsidR="003D30C0" w:rsidRPr="003D30C0">
              <w:rPr>
                <w:color w:val="000000"/>
              </w:rPr>
              <w:t xml:space="preserve"> January 2020 of</w:t>
            </w:r>
            <w:r w:rsidRPr="003D30C0">
              <w:rPr>
                <w:color w:val="000000"/>
              </w:rPr>
              <w:t xml:space="preserve"> </w:t>
            </w:r>
            <w:r w:rsidR="003D30C0" w:rsidRPr="003D30C0">
              <w:rPr>
                <w:color w:val="000000"/>
              </w:rPr>
              <w:t xml:space="preserve">£5,358.76 </w:t>
            </w:r>
            <w:r w:rsidRPr="003D30C0">
              <w:rPr>
                <w:color w:val="000000"/>
              </w:rPr>
              <w:t>was agreed</w:t>
            </w:r>
            <w:r w:rsidR="003D30C0" w:rsidRPr="003D30C0">
              <w:rPr>
                <w:color w:val="000000"/>
              </w:rPr>
              <w:t>, proposed by Cllr Cleverly, seconded by Cllr Carter</w:t>
            </w:r>
            <w:r w:rsidRPr="003D30C0">
              <w:rPr>
                <w:color w:val="000000"/>
              </w:rPr>
              <w:t xml:space="preserve"> and duly signed by the Chairman</w:t>
            </w:r>
            <w:r w:rsidR="003D30C0" w:rsidRPr="003D30C0">
              <w:rPr>
                <w:color w:val="000000"/>
              </w:rPr>
              <w:t>.</w:t>
            </w:r>
          </w:p>
          <w:p w:rsidR="009A6D48" w:rsidRDefault="009A6D48" w:rsidP="003D30C0">
            <w:pPr>
              <w:pStyle w:val="normal0"/>
              <w:pBdr>
                <w:top w:val="nil"/>
                <w:left w:val="nil"/>
                <w:bottom w:val="nil"/>
                <w:right w:val="nil"/>
                <w:between w:val="nil"/>
              </w:pBdr>
              <w:spacing w:line="259" w:lineRule="auto"/>
              <w:rPr>
                <w:color w:val="000000"/>
              </w:rPr>
            </w:pPr>
          </w:p>
          <w:p w:rsidR="00682A16" w:rsidRDefault="00813CE9" w:rsidP="003D30C0">
            <w:pPr>
              <w:pStyle w:val="normal0"/>
              <w:numPr>
                <w:ilvl w:val="0"/>
                <w:numId w:val="10"/>
              </w:numPr>
              <w:pBdr>
                <w:top w:val="nil"/>
                <w:left w:val="nil"/>
                <w:bottom w:val="nil"/>
                <w:right w:val="nil"/>
                <w:between w:val="nil"/>
              </w:pBdr>
              <w:spacing w:line="259" w:lineRule="auto"/>
              <w:rPr>
                <w:color w:val="000000"/>
              </w:rPr>
            </w:pPr>
            <w:r>
              <w:rPr>
                <w:color w:val="000000"/>
              </w:rPr>
              <w:t xml:space="preserve">Cllr </w:t>
            </w:r>
            <w:r w:rsidR="003D30C0">
              <w:rPr>
                <w:color w:val="000000"/>
              </w:rPr>
              <w:t xml:space="preserve">Carter </w:t>
            </w:r>
            <w:r>
              <w:rPr>
                <w:color w:val="000000"/>
              </w:rPr>
              <w:t xml:space="preserve">proposed and Cllr </w:t>
            </w:r>
            <w:r w:rsidR="003D30C0">
              <w:rPr>
                <w:color w:val="000000"/>
              </w:rPr>
              <w:t>Cleverly</w:t>
            </w:r>
            <w:r>
              <w:rPr>
                <w:color w:val="000000"/>
              </w:rPr>
              <w:t xml:space="preserve"> seconded to authorise all cheques for the following bills presented:  cheques signed in presence by Cllr </w:t>
            </w:r>
            <w:r w:rsidR="003D30C0">
              <w:rPr>
                <w:color w:val="000000"/>
              </w:rPr>
              <w:t xml:space="preserve">Durrant </w:t>
            </w:r>
            <w:r>
              <w:t>and Cllr</w:t>
            </w:r>
            <w:r>
              <w:rPr>
                <w:color w:val="000000"/>
              </w:rPr>
              <w:t xml:space="preserve"> </w:t>
            </w:r>
            <w:r w:rsidR="003D30C0">
              <w:rPr>
                <w:color w:val="000000"/>
              </w:rPr>
              <w:t>Cleverly</w:t>
            </w:r>
            <w:r>
              <w:rPr>
                <w:color w:val="000000"/>
              </w:rPr>
              <w:t xml:space="preserve">. </w:t>
            </w:r>
            <w:r w:rsidR="009A6D48">
              <w:rPr>
                <w:color w:val="000000"/>
              </w:rPr>
              <w:t>RFO</w:t>
            </w:r>
            <w:r>
              <w:rPr>
                <w:color w:val="000000"/>
              </w:rPr>
              <w:t xml:space="preserve"> to process the payments.  </w:t>
            </w:r>
          </w:p>
          <w:p w:rsidR="00682A16" w:rsidRDefault="00813CE9" w:rsidP="003D30C0">
            <w:pPr>
              <w:pStyle w:val="normal0"/>
              <w:pBdr>
                <w:top w:val="nil"/>
                <w:left w:val="nil"/>
                <w:bottom w:val="nil"/>
                <w:right w:val="nil"/>
                <w:between w:val="nil"/>
              </w:pBdr>
              <w:spacing w:line="259" w:lineRule="auto"/>
              <w:ind w:left="720" w:hanging="720"/>
              <w:rPr>
                <w:b/>
                <w:color w:val="000000"/>
              </w:rPr>
            </w:pPr>
            <w:r>
              <w:t xml:space="preserve">              </w:t>
            </w:r>
          </w:p>
          <w:tbl>
            <w:tblPr>
              <w:tblStyle w:val="TableGrid"/>
              <w:tblW w:w="0" w:type="auto"/>
              <w:tblLayout w:type="fixed"/>
              <w:tblLook w:val="04A0"/>
            </w:tblPr>
            <w:tblGrid>
              <w:gridCol w:w="1440"/>
              <w:gridCol w:w="2410"/>
              <w:gridCol w:w="1607"/>
              <w:gridCol w:w="1208"/>
              <w:gridCol w:w="1102"/>
            </w:tblGrid>
            <w:tr w:rsidR="003D30C0" w:rsidTr="00717295">
              <w:tc>
                <w:tcPr>
                  <w:tcW w:w="1440" w:type="dxa"/>
                </w:tcPr>
                <w:p w:rsidR="003D30C0" w:rsidRDefault="003D30C0" w:rsidP="00717295">
                  <w:pPr>
                    <w:rPr>
                      <w:b/>
                    </w:rPr>
                  </w:pPr>
                  <w:r>
                    <w:rPr>
                      <w:b/>
                    </w:rPr>
                    <w:t>Payee</w:t>
                  </w:r>
                </w:p>
              </w:tc>
              <w:tc>
                <w:tcPr>
                  <w:tcW w:w="2410" w:type="dxa"/>
                </w:tcPr>
                <w:p w:rsidR="003D30C0" w:rsidRDefault="003D30C0" w:rsidP="00717295">
                  <w:pPr>
                    <w:rPr>
                      <w:b/>
                    </w:rPr>
                  </w:pPr>
                  <w:r>
                    <w:rPr>
                      <w:b/>
                    </w:rPr>
                    <w:t>Service provided</w:t>
                  </w:r>
                </w:p>
              </w:tc>
              <w:tc>
                <w:tcPr>
                  <w:tcW w:w="1607" w:type="dxa"/>
                </w:tcPr>
                <w:p w:rsidR="003D30C0" w:rsidRDefault="003D30C0" w:rsidP="00717295">
                  <w:pPr>
                    <w:rPr>
                      <w:b/>
                    </w:rPr>
                  </w:pPr>
                  <w:r>
                    <w:rPr>
                      <w:b/>
                    </w:rPr>
                    <w:t>Invoice/receipt number</w:t>
                  </w:r>
                </w:p>
              </w:tc>
              <w:tc>
                <w:tcPr>
                  <w:tcW w:w="1208" w:type="dxa"/>
                </w:tcPr>
                <w:p w:rsidR="003D30C0" w:rsidRDefault="003D30C0" w:rsidP="00717295">
                  <w:pPr>
                    <w:rPr>
                      <w:b/>
                    </w:rPr>
                  </w:pPr>
                  <w:r>
                    <w:rPr>
                      <w:b/>
                    </w:rPr>
                    <w:t>Invoice Total</w:t>
                  </w:r>
                </w:p>
              </w:tc>
              <w:tc>
                <w:tcPr>
                  <w:tcW w:w="1102" w:type="dxa"/>
                </w:tcPr>
                <w:p w:rsidR="003D30C0" w:rsidRDefault="003D30C0" w:rsidP="00717295">
                  <w:pPr>
                    <w:rPr>
                      <w:b/>
                    </w:rPr>
                  </w:pPr>
                  <w:r>
                    <w:rPr>
                      <w:b/>
                    </w:rPr>
                    <w:t>Cheque number</w:t>
                  </w:r>
                </w:p>
              </w:tc>
            </w:tr>
            <w:tr w:rsidR="003D30C0" w:rsidRPr="00251129" w:rsidTr="00717295">
              <w:trPr>
                <w:trHeight w:val="847"/>
              </w:trPr>
              <w:tc>
                <w:tcPr>
                  <w:tcW w:w="144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Debbie Braiden</w:t>
                  </w:r>
                </w:p>
                <w:p w:rsidR="003D30C0" w:rsidRPr="00AC07D4" w:rsidRDefault="003D30C0" w:rsidP="00717295">
                  <w:pPr>
                    <w:rPr>
                      <w:rFonts w:ascii="Calibri" w:eastAsia="Calibri" w:hAnsi="Calibri" w:cs="Calibri"/>
                      <w:lang w:eastAsia="en-GB"/>
                    </w:rPr>
                  </w:pPr>
                </w:p>
              </w:tc>
              <w:tc>
                <w:tcPr>
                  <w:tcW w:w="241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 xml:space="preserve">Clerk Salary for January 2020 including home work allowance </w:t>
                  </w:r>
                </w:p>
              </w:tc>
              <w:tc>
                <w:tcPr>
                  <w:tcW w:w="1607"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January 20</w:t>
                  </w:r>
                </w:p>
              </w:tc>
              <w:tc>
                <w:tcPr>
                  <w:tcW w:w="1208"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Personal</w:t>
                  </w:r>
                </w:p>
              </w:tc>
              <w:tc>
                <w:tcPr>
                  <w:tcW w:w="1102"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22170</w:t>
                  </w:r>
                </w:p>
              </w:tc>
            </w:tr>
            <w:tr w:rsidR="003D30C0" w:rsidRPr="00251129" w:rsidTr="00717295">
              <w:trPr>
                <w:trHeight w:val="849"/>
              </w:trPr>
              <w:tc>
                <w:tcPr>
                  <w:tcW w:w="144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Debbie Braiden</w:t>
                  </w:r>
                </w:p>
              </w:tc>
              <w:tc>
                <w:tcPr>
                  <w:tcW w:w="241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Expenses sheet 8 – Mileage, print paper &amp; printer cartridge</w:t>
                  </w:r>
                </w:p>
              </w:tc>
              <w:tc>
                <w:tcPr>
                  <w:tcW w:w="1607"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REF R9 &amp; R10</w:t>
                  </w:r>
                </w:p>
              </w:tc>
              <w:tc>
                <w:tcPr>
                  <w:tcW w:w="1208"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£70.54</w:t>
                  </w:r>
                </w:p>
              </w:tc>
              <w:tc>
                <w:tcPr>
                  <w:tcW w:w="1102"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22170</w:t>
                  </w:r>
                </w:p>
              </w:tc>
            </w:tr>
            <w:tr w:rsidR="003D30C0" w:rsidRPr="00251129" w:rsidTr="00717295">
              <w:trPr>
                <w:trHeight w:val="1489"/>
              </w:trPr>
              <w:tc>
                <w:tcPr>
                  <w:tcW w:w="144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Jenny Stewart</w:t>
                  </w:r>
                </w:p>
              </w:tc>
              <w:tc>
                <w:tcPr>
                  <w:tcW w:w="241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Christmas tree appeal with the church – repay Jenny who paid direct to church.</w:t>
                  </w:r>
                </w:p>
              </w:tc>
              <w:tc>
                <w:tcPr>
                  <w:tcW w:w="1607"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 xml:space="preserve">Invoice 29 - REF 19/19 from St John the Baptist church </w:t>
                  </w:r>
                </w:p>
              </w:tc>
              <w:tc>
                <w:tcPr>
                  <w:tcW w:w="1208"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£15</w:t>
                  </w:r>
                </w:p>
              </w:tc>
              <w:tc>
                <w:tcPr>
                  <w:tcW w:w="1102"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22171</w:t>
                  </w:r>
                </w:p>
              </w:tc>
            </w:tr>
            <w:tr w:rsidR="003D30C0" w:rsidRPr="00251129" w:rsidTr="00717295">
              <w:trPr>
                <w:trHeight w:val="898"/>
              </w:trPr>
              <w:tc>
                <w:tcPr>
                  <w:tcW w:w="144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lastRenderedPageBreak/>
                    <w:t>GAPTC</w:t>
                  </w:r>
                </w:p>
              </w:tc>
              <w:tc>
                <w:tcPr>
                  <w:tcW w:w="241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Training – clerk for Agenda &amp; Minute writing</w:t>
                  </w:r>
                </w:p>
              </w:tc>
              <w:tc>
                <w:tcPr>
                  <w:tcW w:w="1607"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6449-  REF 21/19</w:t>
                  </w:r>
                </w:p>
              </w:tc>
              <w:tc>
                <w:tcPr>
                  <w:tcW w:w="1208"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£40</w:t>
                  </w:r>
                </w:p>
              </w:tc>
              <w:tc>
                <w:tcPr>
                  <w:tcW w:w="1102"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22172</w:t>
                  </w:r>
                </w:p>
              </w:tc>
            </w:tr>
            <w:tr w:rsidR="003D30C0" w:rsidRPr="00251129" w:rsidTr="00717295">
              <w:trPr>
                <w:trHeight w:val="1120"/>
              </w:trPr>
              <w:tc>
                <w:tcPr>
                  <w:tcW w:w="144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TWR Electrical Ltd</w:t>
                  </w:r>
                </w:p>
              </w:tc>
              <w:tc>
                <w:tcPr>
                  <w:tcW w:w="2410"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Installation of defibrillator</w:t>
                  </w:r>
                </w:p>
                <w:p w:rsidR="003D30C0" w:rsidRPr="00AC07D4" w:rsidRDefault="003D30C0" w:rsidP="00717295">
                  <w:pPr>
                    <w:rPr>
                      <w:rFonts w:ascii="Calibri" w:eastAsia="Calibri" w:hAnsi="Calibri" w:cs="Calibri"/>
                      <w:lang w:eastAsia="en-GB"/>
                    </w:rPr>
                  </w:pPr>
                </w:p>
                <w:p w:rsidR="003D30C0" w:rsidRPr="00AC07D4" w:rsidRDefault="003D30C0" w:rsidP="00717295">
                  <w:pPr>
                    <w:rPr>
                      <w:rFonts w:ascii="Calibri" w:eastAsia="Calibri" w:hAnsi="Calibri" w:cs="Calibri"/>
                      <w:lang w:eastAsia="en-GB"/>
                    </w:rPr>
                  </w:pPr>
                </w:p>
              </w:tc>
              <w:tc>
                <w:tcPr>
                  <w:tcW w:w="1607"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1669 – REF 20/19</w:t>
                  </w:r>
                </w:p>
              </w:tc>
              <w:tc>
                <w:tcPr>
                  <w:tcW w:w="1208" w:type="dxa"/>
                </w:tcPr>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£172.20</w:t>
                  </w:r>
                </w:p>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(Incl vat)</w:t>
                  </w:r>
                </w:p>
                <w:p w:rsidR="003D30C0" w:rsidRPr="00AC07D4" w:rsidRDefault="003D30C0" w:rsidP="00717295">
                  <w:pPr>
                    <w:rPr>
                      <w:rFonts w:ascii="Calibri" w:eastAsia="Calibri" w:hAnsi="Calibri" w:cs="Calibri"/>
                      <w:lang w:eastAsia="en-GB"/>
                    </w:rPr>
                  </w:pPr>
                </w:p>
              </w:tc>
              <w:tc>
                <w:tcPr>
                  <w:tcW w:w="1102" w:type="dxa"/>
                </w:tcPr>
                <w:p w:rsidR="003D30C0" w:rsidRPr="00AC07D4" w:rsidRDefault="003D30C0" w:rsidP="00717295">
                  <w:pPr>
                    <w:rPr>
                      <w:rFonts w:ascii="Calibri" w:eastAsia="Calibri" w:hAnsi="Calibri" w:cs="Calibri"/>
                      <w:lang w:eastAsia="en-GB"/>
                    </w:rPr>
                  </w:pPr>
                </w:p>
                <w:p w:rsidR="003D30C0" w:rsidRPr="00AC07D4" w:rsidRDefault="003D30C0" w:rsidP="00717295">
                  <w:pPr>
                    <w:rPr>
                      <w:rFonts w:ascii="Calibri" w:eastAsia="Calibri" w:hAnsi="Calibri" w:cs="Calibri"/>
                      <w:lang w:eastAsia="en-GB"/>
                    </w:rPr>
                  </w:pPr>
                  <w:r w:rsidRPr="00AC07D4">
                    <w:rPr>
                      <w:rFonts w:ascii="Calibri" w:eastAsia="Calibri" w:hAnsi="Calibri" w:cs="Calibri"/>
                      <w:lang w:eastAsia="en-GB"/>
                    </w:rPr>
                    <w:t>22173</w:t>
                  </w:r>
                </w:p>
                <w:p w:rsidR="003D30C0" w:rsidRPr="00AC07D4" w:rsidRDefault="003D30C0" w:rsidP="00717295">
                  <w:pPr>
                    <w:rPr>
                      <w:rFonts w:ascii="Calibri" w:eastAsia="Calibri" w:hAnsi="Calibri" w:cs="Calibri"/>
                      <w:lang w:eastAsia="en-GB"/>
                    </w:rPr>
                  </w:pPr>
                </w:p>
                <w:p w:rsidR="003D30C0" w:rsidRPr="00AC07D4" w:rsidRDefault="003D30C0" w:rsidP="00717295">
                  <w:pPr>
                    <w:rPr>
                      <w:rFonts w:ascii="Calibri" w:eastAsia="Calibri" w:hAnsi="Calibri" w:cs="Calibri"/>
                      <w:lang w:eastAsia="en-GB"/>
                    </w:rPr>
                  </w:pPr>
                </w:p>
                <w:p w:rsidR="003D30C0" w:rsidRPr="00AC07D4" w:rsidRDefault="003D30C0" w:rsidP="00717295">
                  <w:pPr>
                    <w:rPr>
                      <w:rFonts w:ascii="Calibri" w:eastAsia="Calibri" w:hAnsi="Calibri" w:cs="Calibri"/>
                      <w:lang w:eastAsia="en-GB"/>
                    </w:rPr>
                  </w:pPr>
                </w:p>
                <w:p w:rsidR="003D30C0" w:rsidRPr="00AC07D4" w:rsidRDefault="003D30C0" w:rsidP="00717295">
                  <w:pPr>
                    <w:rPr>
                      <w:rFonts w:ascii="Calibri" w:eastAsia="Calibri" w:hAnsi="Calibri" w:cs="Calibri"/>
                      <w:lang w:eastAsia="en-GB"/>
                    </w:rPr>
                  </w:pPr>
                </w:p>
                <w:p w:rsidR="003D30C0" w:rsidRPr="00AC07D4" w:rsidRDefault="003D30C0" w:rsidP="00717295">
                  <w:pPr>
                    <w:rPr>
                      <w:rFonts w:ascii="Calibri" w:eastAsia="Calibri" w:hAnsi="Calibri" w:cs="Calibri"/>
                      <w:lang w:eastAsia="en-GB"/>
                    </w:rPr>
                  </w:pPr>
                </w:p>
              </w:tc>
            </w:tr>
          </w:tbl>
          <w:p w:rsidR="00682A16" w:rsidRDefault="00682A16">
            <w:pPr>
              <w:pStyle w:val="normal0"/>
              <w:rPr>
                <w:b/>
              </w:rPr>
            </w:pPr>
          </w:p>
          <w:p w:rsidR="00AC07D4" w:rsidRDefault="00AC07D4">
            <w:pPr>
              <w:pStyle w:val="normal0"/>
              <w:rPr>
                <w:b/>
              </w:rPr>
            </w:pPr>
          </w:p>
          <w:p w:rsidR="00AC07D4" w:rsidRDefault="00AC07D4">
            <w:pPr>
              <w:pStyle w:val="normal0"/>
              <w:rPr>
                <w:b/>
              </w:rPr>
            </w:pPr>
          </w:p>
          <w:p w:rsidR="00AC07D4" w:rsidRDefault="00AC07D4">
            <w:pPr>
              <w:pStyle w:val="normal0"/>
              <w:rPr>
                <w:b/>
              </w:rPr>
            </w:pPr>
            <w:r>
              <w:rPr>
                <w:b/>
              </w:rPr>
              <w:t>Important note: The clerk presented 2 extra invoices to members which were overdue for payment and would not wait until the next meeting in March.  The 2 bills are listed below:</w:t>
            </w:r>
          </w:p>
          <w:p w:rsidR="003D30C0" w:rsidRDefault="003D30C0">
            <w:pPr>
              <w:pStyle w:val="normal0"/>
              <w:rPr>
                <w:b/>
              </w:rPr>
            </w:pPr>
          </w:p>
          <w:tbl>
            <w:tblPr>
              <w:tblStyle w:val="TableGrid"/>
              <w:tblW w:w="0" w:type="auto"/>
              <w:tblLayout w:type="fixed"/>
              <w:tblLook w:val="04A0"/>
            </w:tblPr>
            <w:tblGrid>
              <w:gridCol w:w="1440"/>
              <w:gridCol w:w="2410"/>
              <w:gridCol w:w="1607"/>
              <w:gridCol w:w="1208"/>
              <w:gridCol w:w="1102"/>
            </w:tblGrid>
            <w:tr w:rsidR="00AC07D4" w:rsidTr="00717295">
              <w:tc>
                <w:tcPr>
                  <w:tcW w:w="1440" w:type="dxa"/>
                </w:tcPr>
                <w:p w:rsidR="00AC07D4" w:rsidRPr="00AC07D4" w:rsidRDefault="00AC07D4" w:rsidP="00717295">
                  <w:pPr>
                    <w:rPr>
                      <w:rFonts w:ascii="Calibri" w:eastAsia="Calibri" w:hAnsi="Calibri" w:cs="Calibri"/>
                      <w:b/>
                      <w:lang w:eastAsia="en-GB"/>
                    </w:rPr>
                  </w:pPr>
                  <w:r w:rsidRPr="00AC07D4">
                    <w:rPr>
                      <w:rFonts w:ascii="Calibri" w:eastAsia="Calibri" w:hAnsi="Calibri" w:cs="Calibri"/>
                      <w:b/>
                      <w:lang w:eastAsia="en-GB"/>
                    </w:rPr>
                    <w:t>Payee</w:t>
                  </w:r>
                </w:p>
              </w:tc>
              <w:tc>
                <w:tcPr>
                  <w:tcW w:w="2410" w:type="dxa"/>
                </w:tcPr>
                <w:p w:rsidR="00AC07D4" w:rsidRPr="00AC07D4" w:rsidRDefault="00AC07D4" w:rsidP="00717295">
                  <w:pPr>
                    <w:rPr>
                      <w:rFonts w:ascii="Calibri" w:eastAsia="Calibri" w:hAnsi="Calibri" w:cs="Calibri"/>
                      <w:b/>
                      <w:lang w:eastAsia="en-GB"/>
                    </w:rPr>
                  </w:pPr>
                  <w:r w:rsidRPr="00AC07D4">
                    <w:rPr>
                      <w:rFonts w:ascii="Calibri" w:eastAsia="Calibri" w:hAnsi="Calibri" w:cs="Calibri"/>
                      <w:b/>
                      <w:lang w:eastAsia="en-GB"/>
                    </w:rPr>
                    <w:t>Service provided</w:t>
                  </w:r>
                </w:p>
              </w:tc>
              <w:tc>
                <w:tcPr>
                  <w:tcW w:w="1607" w:type="dxa"/>
                </w:tcPr>
                <w:p w:rsidR="00AC07D4" w:rsidRPr="00AC07D4" w:rsidRDefault="00AC07D4" w:rsidP="00717295">
                  <w:pPr>
                    <w:rPr>
                      <w:rFonts w:ascii="Calibri" w:eastAsia="Calibri" w:hAnsi="Calibri" w:cs="Calibri"/>
                      <w:b/>
                      <w:lang w:eastAsia="en-GB"/>
                    </w:rPr>
                  </w:pPr>
                  <w:r w:rsidRPr="00AC07D4">
                    <w:rPr>
                      <w:rFonts w:ascii="Calibri" w:eastAsia="Calibri" w:hAnsi="Calibri" w:cs="Calibri"/>
                      <w:b/>
                      <w:lang w:eastAsia="en-GB"/>
                    </w:rPr>
                    <w:t>Invoice/receipt number</w:t>
                  </w:r>
                </w:p>
              </w:tc>
              <w:tc>
                <w:tcPr>
                  <w:tcW w:w="1208" w:type="dxa"/>
                </w:tcPr>
                <w:p w:rsidR="00AC07D4" w:rsidRPr="00AC07D4" w:rsidRDefault="00AC07D4" w:rsidP="00717295">
                  <w:pPr>
                    <w:rPr>
                      <w:rFonts w:ascii="Calibri" w:eastAsia="Calibri" w:hAnsi="Calibri" w:cs="Calibri"/>
                      <w:b/>
                      <w:lang w:eastAsia="en-GB"/>
                    </w:rPr>
                  </w:pPr>
                  <w:r w:rsidRPr="00AC07D4">
                    <w:rPr>
                      <w:rFonts w:ascii="Calibri" w:eastAsia="Calibri" w:hAnsi="Calibri" w:cs="Calibri"/>
                      <w:b/>
                      <w:lang w:eastAsia="en-GB"/>
                    </w:rPr>
                    <w:t>Invoice Total</w:t>
                  </w:r>
                </w:p>
              </w:tc>
              <w:tc>
                <w:tcPr>
                  <w:tcW w:w="1102" w:type="dxa"/>
                </w:tcPr>
                <w:p w:rsidR="00AC07D4" w:rsidRPr="00AC07D4" w:rsidRDefault="00AC07D4" w:rsidP="00717295">
                  <w:pPr>
                    <w:rPr>
                      <w:rFonts w:ascii="Calibri" w:eastAsia="Calibri" w:hAnsi="Calibri" w:cs="Calibri"/>
                      <w:b/>
                      <w:lang w:eastAsia="en-GB"/>
                    </w:rPr>
                  </w:pPr>
                  <w:r w:rsidRPr="00AC07D4">
                    <w:rPr>
                      <w:rFonts w:ascii="Calibri" w:eastAsia="Calibri" w:hAnsi="Calibri" w:cs="Calibri"/>
                      <w:b/>
                      <w:lang w:eastAsia="en-GB"/>
                    </w:rPr>
                    <w:t>Cheque number</w:t>
                  </w:r>
                </w:p>
              </w:tc>
            </w:tr>
            <w:tr w:rsidR="00AC07D4" w:rsidRPr="00251129" w:rsidTr="00717295">
              <w:trPr>
                <w:trHeight w:val="847"/>
              </w:trPr>
              <w:tc>
                <w:tcPr>
                  <w:tcW w:w="1440" w:type="dxa"/>
                </w:tcPr>
                <w:p w:rsidR="00AC07D4" w:rsidRPr="00AC07D4" w:rsidRDefault="00AC07D4" w:rsidP="00AC07D4">
                  <w:pPr>
                    <w:rPr>
                      <w:rFonts w:ascii="Calibri" w:eastAsia="Calibri" w:hAnsi="Calibri" w:cs="Calibri"/>
                      <w:lang w:eastAsia="en-GB"/>
                    </w:rPr>
                  </w:pPr>
                  <w:r w:rsidRPr="00AC07D4">
                    <w:rPr>
                      <w:rFonts w:ascii="Calibri" w:eastAsia="Calibri" w:hAnsi="Calibri" w:cs="Calibri"/>
                      <w:lang w:eastAsia="en-GB"/>
                    </w:rPr>
                    <w:t>PATA</w:t>
                  </w:r>
                </w:p>
              </w:tc>
              <w:tc>
                <w:tcPr>
                  <w:tcW w:w="2410" w:type="dxa"/>
                </w:tcPr>
                <w:p w:rsidR="00AC07D4" w:rsidRPr="00AC07D4" w:rsidRDefault="00AC07D4" w:rsidP="00717295">
                  <w:pPr>
                    <w:rPr>
                      <w:rFonts w:ascii="Calibri" w:eastAsia="Calibri" w:hAnsi="Calibri" w:cs="Calibri"/>
                      <w:lang w:eastAsia="en-GB"/>
                    </w:rPr>
                  </w:pPr>
                  <w:r w:rsidRPr="00AC07D4">
                    <w:rPr>
                      <w:rFonts w:ascii="Calibri" w:eastAsia="Calibri" w:hAnsi="Calibri" w:cs="Calibri"/>
                      <w:lang w:eastAsia="en-GB"/>
                    </w:rPr>
                    <w:t>Payroll service for clerk Oct, Nov &amp; Dec 19</w:t>
                  </w:r>
                </w:p>
              </w:tc>
              <w:tc>
                <w:tcPr>
                  <w:tcW w:w="1607" w:type="dxa"/>
                </w:tcPr>
                <w:p w:rsidR="00AC07D4" w:rsidRPr="00AC07D4" w:rsidRDefault="00AC07D4" w:rsidP="00717295">
                  <w:pPr>
                    <w:rPr>
                      <w:rFonts w:ascii="Calibri" w:eastAsia="Calibri" w:hAnsi="Calibri" w:cs="Calibri"/>
                      <w:lang w:eastAsia="en-GB"/>
                    </w:rPr>
                  </w:pPr>
                  <w:r w:rsidRPr="00AC07D4">
                    <w:rPr>
                      <w:rFonts w:ascii="Calibri" w:eastAsia="Calibri" w:hAnsi="Calibri" w:cs="Calibri"/>
                      <w:lang w:eastAsia="en-GB"/>
                    </w:rPr>
                    <w:t>19/0515/PPS</w:t>
                  </w:r>
                </w:p>
              </w:tc>
              <w:tc>
                <w:tcPr>
                  <w:tcW w:w="1208" w:type="dxa"/>
                </w:tcPr>
                <w:p w:rsidR="00AC07D4" w:rsidRPr="00AC07D4" w:rsidRDefault="00AC07D4" w:rsidP="00717295">
                  <w:pPr>
                    <w:rPr>
                      <w:rFonts w:ascii="Calibri" w:eastAsia="Calibri" w:hAnsi="Calibri" w:cs="Calibri"/>
                      <w:lang w:eastAsia="en-GB"/>
                    </w:rPr>
                  </w:pPr>
                  <w:r w:rsidRPr="00AC07D4">
                    <w:rPr>
                      <w:rFonts w:ascii="Calibri" w:eastAsia="Calibri" w:hAnsi="Calibri" w:cs="Calibri"/>
                      <w:lang w:eastAsia="en-GB"/>
                    </w:rPr>
                    <w:t>£23.25</w:t>
                  </w:r>
                </w:p>
              </w:tc>
              <w:tc>
                <w:tcPr>
                  <w:tcW w:w="1102" w:type="dxa"/>
                </w:tcPr>
                <w:p w:rsidR="00AC07D4" w:rsidRPr="00AC07D4" w:rsidRDefault="00AC07D4" w:rsidP="00717295">
                  <w:pPr>
                    <w:rPr>
                      <w:rFonts w:ascii="Calibri" w:eastAsia="Calibri" w:hAnsi="Calibri" w:cs="Calibri"/>
                      <w:lang w:eastAsia="en-GB"/>
                    </w:rPr>
                  </w:pPr>
                  <w:r w:rsidRPr="00AC07D4">
                    <w:rPr>
                      <w:rFonts w:ascii="Calibri" w:eastAsia="Calibri" w:hAnsi="Calibri" w:cs="Calibri"/>
                      <w:lang w:eastAsia="en-GB"/>
                    </w:rPr>
                    <w:t>22174</w:t>
                  </w:r>
                </w:p>
              </w:tc>
            </w:tr>
            <w:tr w:rsidR="00AC07D4" w:rsidRPr="00251129" w:rsidTr="00717295">
              <w:trPr>
                <w:trHeight w:val="849"/>
              </w:trPr>
              <w:tc>
                <w:tcPr>
                  <w:tcW w:w="1440" w:type="dxa"/>
                </w:tcPr>
                <w:p w:rsidR="00AC07D4" w:rsidRPr="00AC07D4" w:rsidRDefault="00AC07D4" w:rsidP="00717295">
                  <w:pPr>
                    <w:rPr>
                      <w:rFonts w:ascii="Calibri" w:eastAsia="Calibri" w:hAnsi="Calibri" w:cs="Calibri"/>
                      <w:lang w:eastAsia="en-GB"/>
                    </w:rPr>
                  </w:pPr>
                  <w:r w:rsidRPr="00AC07D4">
                    <w:rPr>
                      <w:rFonts w:ascii="Calibri" w:eastAsia="Calibri" w:hAnsi="Calibri" w:cs="Calibri"/>
                      <w:lang w:eastAsia="en-GB"/>
                    </w:rPr>
                    <w:t>Parish Council Websites</w:t>
                  </w:r>
                </w:p>
              </w:tc>
              <w:tc>
                <w:tcPr>
                  <w:tcW w:w="2410" w:type="dxa"/>
                </w:tcPr>
                <w:p w:rsidR="00AC07D4" w:rsidRPr="00AC07D4" w:rsidRDefault="00AC07D4" w:rsidP="00717295">
                  <w:pPr>
                    <w:rPr>
                      <w:rFonts w:ascii="Calibri" w:eastAsia="Calibri" w:hAnsi="Calibri" w:cs="Calibri"/>
                      <w:lang w:eastAsia="en-GB"/>
                    </w:rPr>
                  </w:pPr>
                  <w:r w:rsidRPr="00AC07D4">
                    <w:rPr>
                      <w:rFonts w:ascii="Calibri" w:eastAsia="Calibri" w:hAnsi="Calibri" w:cs="Calibri"/>
                      <w:lang w:eastAsia="en-GB"/>
                    </w:rPr>
                    <w:t>To set up and provide 7 new email addresses with extra storage</w:t>
                  </w:r>
                </w:p>
              </w:tc>
              <w:tc>
                <w:tcPr>
                  <w:tcW w:w="1607" w:type="dxa"/>
                </w:tcPr>
                <w:p w:rsidR="00AC07D4" w:rsidRPr="00AC07D4" w:rsidRDefault="00AC07D4" w:rsidP="00717295">
                  <w:pPr>
                    <w:rPr>
                      <w:rFonts w:ascii="Calibri" w:eastAsia="Calibri" w:hAnsi="Calibri" w:cs="Calibri"/>
                      <w:lang w:eastAsia="en-GB"/>
                    </w:rPr>
                  </w:pPr>
                  <w:r w:rsidRPr="00AC07D4">
                    <w:rPr>
                      <w:rFonts w:ascii="Calibri" w:eastAsia="Calibri" w:hAnsi="Calibri" w:cs="Calibri"/>
                      <w:lang w:eastAsia="en-GB"/>
                    </w:rPr>
                    <w:t>1800600</w:t>
                  </w:r>
                </w:p>
              </w:tc>
              <w:tc>
                <w:tcPr>
                  <w:tcW w:w="1208" w:type="dxa"/>
                </w:tcPr>
                <w:p w:rsidR="00AC07D4" w:rsidRPr="00AC07D4" w:rsidRDefault="00AC07D4" w:rsidP="00717295">
                  <w:pPr>
                    <w:rPr>
                      <w:rFonts w:ascii="Calibri" w:eastAsia="Calibri" w:hAnsi="Calibri" w:cs="Calibri"/>
                      <w:lang w:eastAsia="en-GB"/>
                    </w:rPr>
                  </w:pPr>
                  <w:r w:rsidRPr="00AC07D4">
                    <w:rPr>
                      <w:rFonts w:ascii="Calibri" w:eastAsia="Calibri" w:hAnsi="Calibri" w:cs="Calibri"/>
                      <w:lang w:eastAsia="en-GB"/>
                    </w:rPr>
                    <w:t>£172.00</w:t>
                  </w:r>
                </w:p>
              </w:tc>
              <w:tc>
                <w:tcPr>
                  <w:tcW w:w="1102" w:type="dxa"/>
                </w:tcPr>
                <w:p w:rsidR="00AC07D4" w:rsidRPr="00AC07D4" w:rsidRDefault="00AC07D4" w:rsidP="00717295">
                  <w:pPr>
                    <w:rPr>
                      <w:rFonts w:ascii="Calibri" w:eastAsia="Calibri" w:hAnsi="Calibri" w:cs="Calibri"/>
                      <w:lang w:eastAsia="en-GB"/>
                    </w:rPr>
                  </w:pPr>
                  <w:r w:rsidRPr="00AC07D4">
                    <w:rPr>
                      <w:rFonts w:ascii="Calibri" w:eastAsia="Calibri" w:hAnsi="Calibri" w:cs="Calibri"/>
                      <w:lang w:eastAsia="en-GB"/>
                    </w:rPr>
                    <w:t>22175</w:t>
                  </w:r>
                </w:p>
              </w:tc>
            </w:tr>
          </w:tbl>
          <w:p w:rsidR="00AC07D4" w:rsidRDefault="00AC07D4">
            <w:pPr>
              <w:pStyle w:val="normal0"/>
              <w:rPr>
                <w:b/>
              </w:rPr>
            </w:pPr>
          </w:p>
          <w:p w:rsidR="00AC07D4" w:rsidRPr="00AC07D4" w:rsidRDefault="00AC07D4">
            <w:pPr>
              <w:pStyle w:val="normal0"/>
            </w:pPr>
            <w:r>
              <w:t>It was agreed to pay both items with the other already presented bills on the agenda.</w:t>
            </w:r>
            <w:r w:rsidR="00896A9D">
              <w:t xml:space="preserve">  See earlier Agenda item 6. 1. c) invoice query by clerk for Parish Council Website charges.</w:t>
            </w:r>
          </w:p>
          <w:p w:rsidR="00AC07D4" w:rsidRDefault="00AC07D4">
            <w:pPr>
              <w:pStyle w:val="normal0"/>
              <w:rPr>
                <w:b/>
              </w:rPr>
            </w:pPr>
          </w:p>
          <w:p w:rsidR="00AC07D4" w:rsidRDefault="00AC07D4">
            <w:pPr>
              <w:pStyle w:val="normal0"/>
              <w:rPr>
                <w:b/>
              </w:rPr>
            </w:pPr>
          </w:p>
        </w:tc>
      </w:tr>
      <w:tr w:rsidR="00682A16">
        <w:tc>
          <w:tcPr>
            <w:tcW w:w="1022" w:type="dxa"/>
          </w:tcPr>
          <w:p w:rsidR="00682A16" w:rsidRDefault="00896A9D">
            <w:pPr>
              <w:pStyle w:val="normal0"/>
              <w:rPr>
                <w:b/>
              </w:rPr>
            </w:pPr>
            <w:r>
              <w:rPr>
                <w:b/>
              </w:rPr>
              <w:lastRenderedPageBreak/>
              <w:t>9</w:t>
            </w:r>
            <w:r w:rsidR="00813CE9">
              <w:rPr>
                <w:b/>
              </w:rPr>
              <w:t>.</w:t>
            </w:r>
          </w:p>
          <w:p w:rsidR="00682A16" w:rsidRDefault="00682A16">
            <w:pPr>
              <w:pStyle w:val="normal0"/>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tc>
        <w:tc>
          <w:tcPr>
            <w:tcW w:w="8346" w:type="dxa"/>
          </w:tcPr>
          <w:p w:rsidR="00682A16" w:rsidRDefault="00813CE9">
            <w:pPr>
              <w:pStyle w:val="normal0"/>
              <w:rPr>
                <w:b/>
              </w:rPr>
            </w:pPr>
            <w:r>
              <w:rPr>
                <w:b/>
              </w:rPr>
              <w:t>To consider Planning applications/issues:</w:t>
            </w:r>
          </w:p>
          <w:p w:rsidR="00682A16" w:rsidRDefault="00682A16">
            <w:pPr>
              <w:pStyle w:val="normal0"/>
              <w:rPr>
                <w:b/>
              </w:rPr>
            </w:pPr>
          </w:p>
          <w:p w:rsidR="00896A9D" w:rsidRDefault="00896A9D" w:rsidP="00896A9D">
            <w:pPr>
              <w:pStyle w:val="ListParagraph"/>
              <w:numPr>
                <w:ilvl w:val="0"/>
                <w:numId w:val="11"/>
              </w:numPr>
            </w:pPr>
            <w:r w:rsidRPr="00DD3BCF">
              <w:t xml:space="preserve">19/04553/TCONR </w:t>
            </w:r>
            <w:r>
              <w:t xml:space="preserve">- </w:t>
            </w:r>
            <w:r w:rsidRPr="00DD3BCF">
              <w:t>Works to trees in conservation areas for Two Salix Alba  - Pollard of both trees  at Walnut House Great Rissington Cheltenham Gloucestershire GL54 2LH</w:t>
            </w:r>
            <w:r>
              <w:t xml:space="preserve"> – </w:t>
            </w:r>
            <w:r w:rsidRPr="00896A9D">
              <w:rPr>
                <w:u w:val="single"/>
              </w:rPr>
              <w:t>No comments</w:t>
            </w:r>
          </w:p>
          <w:p w:rsidR="00896A9D" w:rsidRDefault="00896A9D" w:rsidP="00896A9D">
            <w:pPr>
              <w:pStyle w:val="ListParagraph"/>
              <w:numPr>
                <w:ilvl w:val="0"/>
                <w:numId w:val="11"/>
              </w:numPr>
            </w:pPr>
            <w:r w:rsidRPr="00DD3BCF">
              <w:t xml:space="preserve">19/04750/FUL </w:t>
            </w:r>
            <w:r>
              <w:t xml:space="preserve">- </w:t>
            </w:r>
            <w:r w:rsidRPr="00DD3BCF">
              <w:t>Full Application for Erection of 32 Bed Sleeping Accommodation Block (sui generis use), kitchen store extension, operations building extension and vehicle garage lean-to at 621/637 Volunteer Gliding Squadron Little Rissington Airfield Gloucestershire</w:t>
            </w:r>
            <w:r>
              <w:t xml:space="preserve"> - </w:t>
            </w:r>
            <w:r w:rsidRPr="00896A9D">
              <w:rPr>
                <w:u w:val="single"/>
              </w:rPr>
              <w:t>No comments</w:t>
            </w:r>
            <w:r>
              <w:rPr>
                <w:u w:val="single"/>
              </w:rPr>
              <w:t xml:space="preserve"> (See previous discussions in public questions)</w:t>
            </w:r>
          </w:p>
          <w:p w:rsidR="00896A9D" w:rsidRDefault="00896A9D" w:rsidP="00896A9D">
            <w:pPr>
              <w:pStyle w:val="ListParagraph"/>
            </w:pPr>
          </w:p>
          <w:p w:rsidR="00896A9D" w:rsidRPr="003C6997" w:rsidRDefault="00896A9D" w:rsidP="00896A9D">
            <w:pPr>
              <w:rPr>
                <w:b/>
              </w:rPr>
            </w:pPr>
            <w:r w:rsidRPr="003C6997">
              <w:rPr>
                <w:b/>
              </w:rPr>
              <w:t xml:space="preserve">To consider any </w:t>
            </w:r>
            <w:r>
              <w:rPr>
                <w:b/>
              </w:rPr>
              <w:t>other</w:t>
            </w:r>
            <w:r w:rsidRPr="003C6997">
              <w:rPr>
                <w:b/>
              </w:rPr>
              <w:t xml:space="preserve"> planning applications received since publication of the agenda</w:t>
            </w:r>
          </w:p>
          <w:p w:rsidR="00682A16" w:rsidRPr="00896A9D" w:rsidRDefault="00896A9D" w:rsidP="00896A9D">
            <w:pPr>
              <w:pStyle w:val="normal0"/>
              <w:numPr>
                <w:ilvl w:val="0"/>
                <w:numId w:val="12"/>
              </w:numPr>
              <w:pBdr>
                <w:top w:val="nil"/>
                <w:left w:val="nil"/>
                <w:bottom w:val="nil"/>
                <w:right w:val="nil"/>
                <w:between w:val="nil"/>
              </w:pBdr>
              <w:spacing w:after="160" w:line="259" w:lineRule="auto"/>
              <w:rPr>
                <w:color w:val="000000"/>
              </w:rPr>
            </w:pPr>
            <w:r w:rsidRPr="00896A9D">
              <w:rPr>
                <w:color w:val="000000"/>
              </w:rPr>
              <w:t>20/00413/TCONR</w:t>
            </w:r>
            <w:r>
              <w:rPr>
                <w:color w:val="000000"/>
              </w:rPr>
              <w:t xml:space="preserve"> - </w:t>
            </w:r>
            <w:r w:rsidRPr="00896A9D">
              <w:rPr>
                <w:color w:val="000000"/>
              </w:rPr>
              <w:t>Works to trees in conservation areas for Removal to ground level of heavily leaning small / medium sycamore tree into woodland area at Little Court Rectory Lane Great Rissington CHELTENHAM Gloucestershire</w:t>
            </w:r>
            <w:r>
              <w:rPr>
                <w:color w:val="000000"/>
              </w:rPr>
              <w:t xml:space="preserve"> –</w:t>
            </w:r>
            <w:r>
              <w:rPr>
                <w:color w:val="000000"/>
                <w:u w:val="single"/>
              </w:rPr>
              <w:t xml:space="preserve"> No comments</w:t>
            </w:r>
          </w:p>
        </w:tc>
      </w:tr>
      <w:tr w:rsidR="00682A16">
        <w:tc>
          <w:tcPr>
            <w:tcW w:w="1022" w:type="dxa"/>
          </w:tcPr>
          <w:p w:rsidR="00682A16" w:rsidRDefault="00896A9D">
            <w:pPr>
              <w:pStyle w:val="normal0"/>
              <w:rPr>
                <w:b/>
              </w:rPr>
            </w:pPr>
            <w:r>
              <w:rPr>
                <w:b/>
              </w:rPr>
              <w:t>10.</w:t>
            </w:r>
          </w:p>
          <w:p w:rsidR="00682A16" w:rsidRDefault="00682A16" w:rsidP="009A6D48">
            <w:pPr>
              <w:pStyle w:val="normal0"/>
            </w:pPr>
          </w:p>
          <w:p w:rsidR="00F772B7" w:rsidRDefault="00F772B7" w:rsidP="009A6D48">
            <w:pPr>
              <w:pStyle w:val="normal0"/>
            </w:pPr>
          </w:p>
          <w:p w:rsidR="00F772B7" w:rsidRDefault="00F772B7" w:rsidP="009A6D48">
            <w:pPr>
              <w:pStyle w:val="normal0"/>
            </w:pPr>
          </w:p>
          <w:p w:rsidR="00F772B7" w:rsidRDefault="00F772B7" w:rsidP="009A6D48">
            <w:pPr>
              <w:pStyle w:val="normal0"/>
            </w:pPr>
          </w:p>
          <w:p w:rsidR="00F772B7" w:rsidRDefault="00F772B7" w:rsidP="009A6D48">
            <w:pPr>
              <w:pStyle w:val="normal0"/>
            </w:pPr>
          </w:p>
          <w:p w:rsidR="00F772B7" w:rsidRDefault="00F772B7" w:rsidP="009A6D48">
            <w:pPr>
              <w:pStyle w:val="normal0"/>
            </w:pPr>
          </w:p>
          <w:p w:rsidR="00F772B7" w:rsidRDefault="00F772B7" w:rsidP="009A6D48">
            <w:pPr>
              <w:pStyle w:val="normal0"/>
            </w:pPr>
          </w:p>
          <w:p w:rsidR="00F772B7" w:rsidRDefault="00F772B7" w:rsidP="009A6D48">
            <w:pPr>
              <w:pStyle w:val="normal0"/>
            </w:pPr>
          </w:p>
          <w:p w:rsidR="00F772B7" w:rsidRDefault="00F772B7" w:rsidP="009A6D48">
            <w:pPr>
              <w:pStyle w:val="normal0"/>
            </w:pPr>
          </w:p>
          <w:p w:rsidR="00F772B7" w:rsidRDefault="00F772B7" w:rsidP="009A6D48">
            <w:pPr>
              <w:pStyle w:val="normal0"/>
            </w:pPr>
          </w:p>
          <w:p w:rsidR="00F772B7" w:rsidRDefault="00F772B7" w:rsidP="009A6D48">
            <w:pPr>
              <w:pStyle w:val="normal0"/>
            </w:pPr>
          </w:p>
          <w:p w:rsidR="00F772B7" w:rsidRDefault="00F772B7" w:rsidP="009A6D48">
            <w:pPr>
              <w:pStyle w:val="normal0"/>
            </w:pPr>
          </w:p>
          <w:p w:rsidR="00F772B7" w:rsidRPr="00F772B7" w:rsidRDefault="00F772B7" w:rsidP="009A6D48">
            <w:pPr>
              <w:pStyle w:val="normal0"/>
              <w:rPr>
                <w:b/>
              </w:rPr>
            </w:pPr>
            <w:r>
              <w:rPr>
                <w:b/>
              </w:rPr>
              <w:t>Action</w:t>
            </w:r>
          </w:p>
        </w:tc>
        <w:tc>
          <w:tcPr>
            <w:tcW w:w="8346" w:type="dxa"/>
          </w:tcPr>
          <w:p w:rsidR="00682A16" w:rsidRDefault="004451FC" w:rsidP="00896A9D">
            <w:pPr>
              <w:pStyle w:val="normal0"/>
              <w:pBdr>
                <w:top w:val="nil"/>
                <w:left w:val="nil"/>
                <w:bottom w:val="nil"/>
                <w:right w:val="nil"/>
                <w:between w:val="nil"/>
              </w:pBdr>
              <w:spacing w:after="160" w:line="259" w:lineRule="auto"/>
              <w:rPr>
                <w:b/>
                <w:color w:val="000000"/>
              </w:rPr>
            </w:pPr>
            <w:r>
              <w:rPr>
                <w:b/>
                <w:color w:val="000000"/>
              </w:rPr>
              <w:lastRenderedPageBreak/>
              <w:t xml:space="preserve">AOB – </w:t>
            </w:r>
          </w:p>
          <w:p w:rsidR="000F53FF" w:rsidRDefault="004451FC" w:rsidP="000F53FF">
            <w:pPr>
              <w:pStyle w:val="normal0"/>
              <w:pBdr>
                <w:top w:val="nil"/>
                <w:left w:val="nil"/>
                <w:bottom w:val="nil"/>
                <w:right w:val="nil"/>
                <w:between w:val="nil"/>
              </w:pBdr>
              <w:spacing w:after="160" w:line="259" w:lineRule="auto"/>
              <w:rPr>
                <w:color w:val="000000"/>
              </w:rPr>
            </w:pPr>
            <w:r>
              <w:rPr>
                <w:color w:val="000000"/>
              </w:rPr>
              <w:t xml:space="preserve">An </w:t>
            </w:r>
            <w:r w:rsidR="00C843F4">
              <w:rPr>
                <w:color w:val="000000"/>
              </w:rPr>
              <w:t>electorate</w:t>
            </w:r>
            <w:r>
              <w:rPr>
                <w:color w:val="000000"/>
              </w:rPr>
              <w:t xml:space="preserve"> raised an ongoing safety issue </w:t>
            </w:r>
            <w:r w:rsidR="000F53FF">
              <w:rPr>
                <w:color w:val="000000"/>
              </w:rPr>
              <w:t xml:space="preserve">in the village </w:t>
            </w:r>
            <w:r>
              <w:rPr>
                <w:color w:val="000000"/>
              </w:rPr>
              <w:t>regarding the missing lamp where the road narrows</w:t>
            </w:r>
            <w:r w:rsidR="000F53FF">
              <w:rPr>
                <w:color w:val="000000"/>
              </w:rPr>
              <w:t xml:space="preserve"> (?where)</w:t>
            </w:r>
            <w:r>
              <w:rPr>
                <w:color w:val="000000"/>
              </w:rPr>
              <w:t xml:space="preserve"> </w:t>
            </w:r>
            <w:r w:rsidR="00C843F4">
              <w:rPr>
                <w:color w:val="000000"/>
              </w:rPr>
              <w:t>and</w:t>
            </w:r>
            <w:r>
              <w:rPr>
                <w:color w:val="000000"/>
              </w:rPr>
              <w:t xml:space="preserve"> is very dark.  The lamp use</w:t>
            </w:r>
            <w:r w:rsidR="00C843F4">
              <w:rPr>
                <w:color w:val="000000"/>
              </w:rPr>
              <w:t>d</w:t>
            </w:r>
            <w:r>
              <w:rPr>
                <w:color w:val="000000"/>
              </w:rPr>
              <w:t xml:space="preserve"> to be located on </w:t>
            </w:r>
            <w:r w:rsidR="00C843F4">
              <w:rPr>
                <w:color w:val="000000"/>
              </w:rPr>
              <w:t xml:space="preserve">the </w:t>
            </w:r>
            <w:r w:rsidR="00C843F4">
              <w:rPr>
                <w:color w:val="000000"/>
              </w:rPr>
              <w:lastRenderedPageBreak/>
              <w:t>side of a private premise but has been removed.  He had already spoken to GCC who has provided a new lamp but there is no immediate connection</w:t>
            </w:r>
            <w:r w:rsidR="000F53FF">
              <w:rPr>
                <w:color w:val="000000"/>
              </w:rPr>
              <w:t xml:space="preserve"> to a supply of electricity</w:t>
            </w:r>
            <w:r w:rsidR="00C843F4">
              <w:rPr>
                <w:color w:val="000000"/>
              </w:rPr>
              <w:t xml:space="preserve"> in the vicinity.  Reconnection to the private premise has been refused.  </w:t>
            </w:r>
          </w:p>
          <w:p w:rsidR="004451FC" w:rsidRDefault="00C843F4" w:rsidP="000F53FF">
            <w:pPr>
              <w:pStyle w:val="normal0"/>
              <w:pBdr>
                <w:top w:val="nil"/>
                <w:left w:val="nil"/>
                <w:bottom w:val="nil"/>
                <w:right w:val="nil"/>
                <w:between w:val="nil"/>
              </w:pBdr>
              <w:spacing w:after="160" w:line="259" w:lineRule="auto"/>
              <w:rPr>
                <w:color w:val="000000"/>
              </w:rPr>
            </w:pPr>
            <w:r>
              <w:rPr>
                <w:color w:val="000000"/>
              </w:rPr>
              <w:t xml:space="preserve">GCC confirmed </w:t>
            </w:r>
            <w:r w:rsidR="000F53FF">
              <w:rPr>
                <w:color w:val="000000"/>
              </w:rPr>
              <w:t xml:space="preserve">it would prove to be too costly </w:t>
            </w:r>
            <w:r w:rsidR="00F772B7">
              <w:rPr>
                <w:color w:val="000000"/>
              </w:rPr>
              <w:t xml:space="preserve">digging a 50 yard trench down the road </w:t>
            </w:r>
            <w:r w:rsidR="000F53FF">
              <w:rPr>
                <w:color w:val="000000"/>
              </w:rPr>
              <w:t xml:space="preserve">taking a new supply from </w:t>
            </w:r>
            <w:r>
              <w:rPr>
                <w:color w:val="000000"/>
              </w:rPr>
              <w:t>an alternative connection</w:t>
            </w:r>
            <w:r w:rsidR="00F772B7">
              <w:rPr>
                <w:color w:val="000000"/>
              </w:rPr>
              <w:t>.  The electorate</w:t>
            </w:r>
            <w:r>
              <w:rPr>
                <w:color w:val="000000"/>
              </w:rPr>
              <w:t xml:space="preserve"> is concerned the lamp will be </w:t>
            </w:r>
            <w:r w:rsidR="000F53FF">
              <w:rPr>
                <w:color w:val="000000"/>
              </w:rPr>
              <w:t xml:space="preserve">soon be </w:t>
            </w:r>
            <w:r>
              <w:rPr>
                <w:color w:val="000000"/>
              </w:rPr>
              <w:t>removed by GCC</w:t>
            </w:r>
            <w:r w:rsidR="00D51AE1">
              <w:rPr>
                <w:color w:val="000000"/>
              </w:rPr>
              <w:t>.  A</w:t>
            </w:r>
            <w:r>
              <w:rPr>
                <w:color w:val="000000"/>
              </w:rPr>
              <w:t xml:space="preserve">s the lamp is a village resource and being </w:t>
            </w:r>
            <w:r w:rsidR="000F53FF">
              <w:rPr>
                <w:color w:val="000000"/>
              </w:rPr>
              <w:t>threatened with</w:t>
            </w:r>
            <w:r>
              <w:rPr>
                <w:color w:val="000000"/>
              </w:rPr>
              <w:t xml:space="preserve"> </w:t>
            </w:r>
            <w:r w:rsidR="000F53FF">
              <w:rPr>
                <w:color w:val="000000"/>
              </w:rPr>
              <w:t>removal,</w:t>
            </w:r>
            <w:r>
              <w:rPr>
                <w:color w:val="000000"/>
              </w:rPr>
              <w:t xml:space="preserve"> he would like the PC and Cllr Moor to assist with the issue.   All agreed to support the case</w:t>
            </w:r>
            <w:r w:rsidR="000F53FF">
              <w:rPr>
                <w:color w:val="000000"/>
              </w:rPr>
              <w:t xml:space="preserve"> to see if funding can be allocated from the GCC budget for the reconnection by trench work.  In the meantime the Chairman requested the clerk to contact GCC &amp; Cllr Moor to request the lamp is not removed until further investigations can be made for funding.</w:t>
            </w:r>
          </w:p>
          <w:p w:rsidR="00F772B7" w:rsidRDefault="00F772B7" w:rsidP="000F53FF">
            <w:pPr>
              <w:pStyle w:val="normal0"/>
              <w:pBdr>
                <w:top w:val="nil"/>
                <w:left w:val="nil"/>
                <w:bottom w:val="nil"/>
                <w:right w:val="nil"/>
                <w:between w:val="nil"/>
              </w:pBdr>
              <w:spacing w:after="160" w:line="259" w:lineRule="auto"/>
              <w:rPr>
                <w:color w:val="000000"/>
              </w:rPr>
            </w:pPr>
            <w:r>
              <w:rPr>
                <w:color w:val="000000"/>
              </w:rPr>
              <w:t>It would be favourable for a meeting on site with Cllr Cleverly, Highways and the electorate</w:t>
            </w:r>
            <w:r w:rsidR="00D51AE1">
              <w:rPr>
                <w:color w:val="000000"/>
              </w:rPr>
              <w:t xml:space="preserve"> already involved.</w:t>
            </w:r>
            <w:r>
              <w:rPr>
                <w:color w:val="000000"/>
              </w:rPr>
              <w:t xml:space="preserve">  The electorate agreed to arrange the meeting </w:t>
            </w:r>
            <w:r w:rsidR="00D51AE1">
              <w:rPr>
                <w:color w:val="000000"/>
              </w:rPr>
              <w:t>on the PC’s behalf.</w:t>
            </w:r>
          </w:p>
          <w:p w:rsidR="000F53FF" w:rsidRDefault="00F772B7" w:rsidP="000F53FF">
            <w:pPr>
              <w:pStyle w:val="normal0"/>
              <w:pBdr>
                <w:top w:val="nil"/>
                <w:left w:val="nil"/>
                <w:bottom w:val="nil"/>
                <w:right w:val="nil"/>
                <w:between w:val="nil"/>
              </w:pBdr>
              <w:spacing w:after="160" w:line="259" w:lineRule="auto"/>
              <w:rPr>
                <w:color w:val="000000"/>
              </w:rPr>
            </w:pPr>
            <w:r>
              <w:rPr>
                <w:color w:val="000000"/>
              </w:rPr>
              <w:t>Cllr Ramsay suggested whether the lamping issue could be synergised with the new footpath works?</w:t>
            </w:r>
            <w:r w:rsidR="009C0104">
              <w:rPr>
                <w:color w:val="000000"/>
              </w:rPr>
              <w:t xml:space="preserve">  Clerk will ask Cllr Moor.</w:t>
            </w:r>
          </w:p>
          <w:p w:rsidR="00F772B7" w:rsidRPr="004451FC" w:rsidRDefault="009C0104" w:rsidP="009C0104">
            <w:pPr>
              <w:pStyle w:val="normal0"/>
              <w:pBdr>
                <w:top w:val="nil"/>
                <w:left w:val="nil"/>
                <w:bottom w:val="nil"/>
                <w:right w:val="nil"/>
                <w:between w:val="nil"/>
              </w:pBdr>
              <w:spacing w:after="160" w:line="259" w:lineRule="auto"/>
              <w:rPr>
                <w:color w:val="000000"/>
              </w:rPr>
            </w:pPr>
            <w:r>
              <w:rPr>
                <w:color w:val="000000"/>
              </w:rPr>
              <w:t>Helen</w:t>
            </w:r>
            <w:r w:rsidR="00F772B7">
              <w:rPr>
                <w:color w:val="000000"/>
              </w:rPr>
              <w:t xml:space="preserve"> asked if we were to have an odd jobs person could they </w:t>
            </w:r>
            <w:r>
              <w:rPr>
                <w:color w:val="000000"/>
              </w:rPr>
              <w:t xml:space="preserve">assist with </w:t>
            </w:r>
            <w:r w:rsidR="00F772B7">
              <w:rPr>
                <w:color w:val="000000"/>
              </w:rPr>
              <w:t>collect</w:t>
            </w:r>
            <w:r>
              <w:rPr>
                <w:color w:val="000000"/>
              </w:rPr>
              <w:t xml:space="preserve">ing </w:t>
            </w:r>
            <w:r w:rsidR="00F772B7">
              <w:rPr>
                <w:color w:val="000000"/>
              </w:rPr>
              <w:t xml:space="preserve">rubbish around the roads.  Cllr Cleverly confirmed it would depend on how much we would have to pay and what was arranged.  It was suggested to have a litter day which was well received but apparently only 5 people turned up on the </w:t>
            </w:r>
            <w:r>
              <w:rPr>
                <w:color w:val="000000"/>
              </w:rPr>
              <w:t xml:space="preserve">last arranged litter </w:t>
            </w:r>
            <w:r w:rsidR="00F772B7">
              <w:rPr>
                <w:color w:val="000000"/>
              </w:rPr>
              <w:t xml:space="preserve">day.  Helen Spooner would appreciate any assistance with litter and volunteers should contact her direct at </w:t>
            </w:r>
            <w:r>
              <w:rPr>
                <w:color w:val="000000"/>
              </w:rPr>
              <w:t>Glebe Farm.</w:t>
            </w:r>
          </w:p>
        </w:tc>
      </w:tr>
      <w:tr w:rsidR="00682A16">
        <w:tc>
          <w:tcPr>
            <w:tcW w:w="1022" w:type="dxa"/>
          </w:tcPr>
          <w:p w:rsidR="00682A16" w:rsidRDefault="000F53FF">
            <w:pPr>
              <w:pStyle w:val="normal0"/>
              <w:rPr>
                <w:b/>
              </w:rPr>
            </w:pPr>
            <w:r>
              <w:rPr>
                <w:b/>
              </w:rPr>
              <w:lastRenderedPageBreak/>
              <w:t>11.</w:t>
            </w:r>
          </w:p>
          <w:p w:rsidR="00682A16" w:rsidRDefault="00682A16" w:rsidP="009A6D48">
            <w:pPr>
              <w:pStyle w:val="normal0"/>
            </w:pPr>
          </w:p>
        </w:tc>
        <w:tc>
          <w:tcPr>
            <w:tcW w:w="8346" w:type="dxa"/>
          </w:tcPr>
          <w:p w:rsidR="00682A16" w:rsidRDefault="009C0104" w:rsidP="000F53FF">
            <w:pPr>
              <w:pStyle w:val="normal0"/>
            </w:pPr>
            <w:r>
              <w:t>The meeting was duly closed by the Chairman at 20.00 hrs</w:t>
            </w:r>
          </w:p>
        </w:tc>
      </w:tr>
      <w:tr w:rsidR="00682A16">
        <w:tc>
          <w:tcPr>
            <w:tcW w:w="1022" w:type="dxa"/>
          </w:tcPr>
          <w:p w:rsidR="00682A16" w:rsidRDefault="009C0104">
            <w:pPr>
              <w:pStyle w:val="normal0"/>
              <w:jc w:val="both"/>
              <w:rPr>
                <w:b/>
              </w:rPr>
            </w:pPr>
            <w:r>
              <w:rPr>
                <w:b/>
              </w:rPr>
              <w:t>12</w:t>
            </w:r>
            <w:r w:rsidR="00813CE9">
              <w:rPr>
                <w:b/>
              </w:rPr>
              <w:t xml:space="preserve">. </w:t>
            </w:r>
          </w:p>
        </w:tc>
        <w:tc>
          <w:tcPr>
            <w:tcW w:w="8346" w:type="dxa"/>
          </w:tcPr>
          <w:p w:rsidR="00682A16" w:rsidRDefault="009C0104">
            <w:pPr>
              <w:pStyle w:val="normal0"/>
              <w:rPr>
                <w:b/>
              </w:rPr>
            </w:pPr>
            <w:r>
              <w:rPr>
                <w:b/>
              </w:rPr>
              <w:t>To confirm the next parish meeting will be held on 3</w:t>
            </w:r>
            <w:r w:rsidRPr="009C0104">
              <w:rPr>
                <w:b/>
                <w:vertAlign w:val="superscript"/>
              </w:rPr>
              <w:t>rd</w:t>
            </w:r>
            <w:r>
              <w:rPr>
                <w:b/>
              </w:rPr>
              <w:t xml:space="preserve"> March 2020</w:t>
            </w:r>
          </w:p>
        </w:tc>
      </w:tr>
    </w:tbl>
    <w:p w:rsidR="00682A16" w:rsidRDefault="00682A16">
      <w:pPr>
        <w:pStyle w:val="normal0"/>
        <w:jc w:val="center"/>
        <w:rPr>
          <w:b/>
        </w:rPr>
      </w:pPr>
    </w:p>
    <w:p w:rsidR="00682A16" w:rsidRDefault="00682A16">
      <w:pPr>
        <w:pStyle w:val="normal0"/>
        <w:jc w:val="center"/>
        <w:rPr>
          <w:b/>
        </w:rPr>
      </w:pPr>
    </w:p>
    <w:p w:rsidR="00682A16" w:rsidRPr="00823F49" w:rsidRDefault="00682A16">
      <w:pPr>
        <w:pStyle w:val="normal0"/>
        <w:jc w:val="center"/>
      </w:pPr>
    </w:p>
    <w:sectPr w:rsidR="00682A16" w:rsidRPr="00823F49" w:rsidSect="00682A16">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06E" w:rsidRDefault="0047506E" w:rsidP="00682A16">
      <w:pPr>
        <w:spacing w:after="0" w:line="240" w:lineRule="auto"/>
      </w:pPr>
      <w:r>
        <w:separator/>
      </w:r>
    </w:p>
  </w:endnote>
  <w:endnote w:type="continuationSeparator" w:id="1">
    <w:p w:rsidR="0047506E" w:rsidRDefault="0047506E" w:rsidP="0068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16" w:rsidRDefault="00813CE9">
    <w:pPr>
      <w:pStyle w:val="normal0"/>
      <w:pBdr>
        <w:top w:val="single" w:sz="24" w:space="1" w:color="823B0B"/>
        <w:left w:val="nil"/>
        <w:bottom w:val="nil"/>
        <w:right w:val="nil"/>
        <w:between w:val="nil"/>
      </w:pBdr>
      <w:tabs>
        <w:tab w:val="center" w:pos="4513"/>
        <w:tab w:val="right" w:pos="9026"/>
      </w:tabs>
      <w:spacing w:after="0" w:line="240" w:lineRule="auto"/>
      <w:rPr>
        <w:color w:val="538135"/>
      </w:rPr>
    </w:pPr>
    <w:r>
      <w:rPr>
        <w:color w:val="538135"/>
      </w:rPr>
      <w:t xml:space="preserve">Parish Clerk, Debbie Braiden:   greatrissiparish@gmail.comPage </w:t>
    </w:r>
    <w:r w:rsidR="00E43F04">
      <w:rPr>
        <w:color w:val="538135"/>
      </w:rPr>
      <w:fldChar w:fldCharType="begin"/>
    </w:r>
    <w:r>
      <w:rPr>
        <w:color w:val="538135"/>
      </w:rPr>
      <w:instrText>PAGE</w:instrText>
    </w:r>
    <w:r w:rsidR="00E43F04">
      <w:rPr>
        <w:color w:val="538135"/>
      </w:rPr>
      <w:fldChar w:fldCharType="separate"/>
    </w:r>
    <w:r w:rsidR="00676E18">
      <w:rPr>
        <w:noProof/>
        <w:color w:val="538135"/>
      </w:rPr>
      <w:t>7</w:t>
    </w:r>
    <w:r w:rsidR="00E43F04">
      <w:rPr>
        <w:color w:val="538135"/>
      </w:rPr>
      <w:fldChar w:fldCharType="end"/>
    </w:r>
  </w:p>
  <w:p w:rsidR="00682A16" w:rsidRDefault="00682A16">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06E" w:rsidRDefault="0047506E" w:rsidP="00682A16">
      <w:pPr>
        <w:spacing w:after="0" w:line="240" w:lineRule="auto"/>
      </w:pPr>
      <w:r>
        <w:separator/>
      </w:r>
    </w:p>
  </w:footnote>
  <w:footnote w:type="continuationSeparator" w:id="1">
    <w:p w:rsidR="0047506E" w:rsidRDefault="0047506E" w:rsidP="00682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16" w:rsidRDefault="00813CE9">
    <w:pPr>
      <w:pStyle w:val="normal0"/>
      <w:pBdr>
        <w:top w:val="nil"/>
        <w:left w:val="nil"/>
        <w:bottom w:val="single" w:sz="24" w:space="1" w:color="823B0B"/>
        <w:right w:val="nil"/>
        <w:between w:val="nil"/>
      </w:pBdr>
      <w:tabs>
        <w:tab w:val="center" w:pos="4513"/>
        <w:tab w:val="right" w:pos="9026"/>
      </w:tabs>
      <w:spacing w:after="0" w:line="240" w:lineRule="auto"/>
      <w:jc w:val="center"/>
      <w:rPr>
        <w:color w:val="000000"/>
        <w:sz w:val="32"/>
        <w:szCs w:val="32"/>
      </w:rPr>
    </w:pPr>
    <w:r>
      <w:rPr>
        <w:b/>
        <w:color w:val="538135"/>
        <w:sz w:val="32"/>
        <w:szCs w:val="32"/>
      </w:rPr>
      <w:t>GREAT RISSINGTON PARISH COUNCIL</w:t>
    </w:r>
  </w:p>
  <w:p w:rsidR="00682A16" w:rsidRDefault="00682A16">
    <w:pPr>
      <w:pStyle w:val="normal0"/>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69"/>
    <w:multiLevelType w:val="hybridMultilevel"/>
    <w:tmpl w:val="A16C4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149B9"/>
    <w:multiLevelType w:val="hybridMultilevel"/>
    <w:tmpl w:val="CA0E06B2"/>
    <w:lvl w:ilvl="0" w:tplc="90048C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8834EC"/>
    <w:multiLevelType w:val="hybridMultilevel"/>
    <w:tmpl w:val="BA3E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2F3C02"/>
    <w:multiLevelType w:val="multilevel"/>
    <w:tmpl w:val="908CF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D817080"/>
    <w:multiLevelType w:val="multilevel"/>
    <w:tmpl w:val="62D03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F67B35"/>
    <w:multiLevelType w:val="hybridMultilevel"/>
    <w:tmpl w:val="EE20E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35C35"/>
    <w:multiLevelType w:val="hybridMultilevel"/>
    <w:tmpl w:val="4E5CB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04E73A1"/>
    <w:multiLevelType w:val="hybridMultilevel"/>
    <w:tmpl w:val="4C6AF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A81DA1"/>
    <w:multiLevelType w:val="hybridMultilevel"/>
    <w:tmpl w:val="BE541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E72B62"/>
    <w:multiLevelType w:val="hybridMultilevel"/>
    <w:tmpl w:val="368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268A3"/>
    <w:multiLevelType w:val="multilevel"/>
    <w:tmpl w:val="93605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82736DA"/>
    <w:multiLevelType w:val="hybridMultilevel"/>
    <w:tmpl w:val="F0E0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9"/>
  </w:num>
  <w:num w:numId="6">
    <w:abstractNumId w:val="2"/>
  </w:num>
  <w:num w:numId="7">
    <w:abstractNumId w:val="1"/>
  </w:num>
  <w:num w:numId="8">
    <w:abstractNumId w:val="8"/>
  </w:num>
  <w:num w:numId="9">
    <w:abstractNumId w:val="5"/>
  </w:num>
  <w:num w:numId="10">
    <w:abstractNumId w:val="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82A16"/>
    <w:rsid w:val="000052C3"/>
    <w:rsid w:val="00043538"/>
    <w:rsid w:val="00076E8B"/>
    <w:rsid w:val="000E3482"/>
    <w:rsid w:val="000F53FF"/>
    <w:rsid w:val="001E6F6C"/>
    <w:rsid w:val="00203A7D"/>
    <w:rsid w:val="00206A1C"/>
    <w:rsid w:val="00243EEC"/>
    <w:rsid w:val="002928FE"/>
    <w:rsid w:val="002A3FF9"/>
    <w:rsid w:val="002C7F1D"/>
    <w:rsid w:val="00324BEC"/>
    <w:rsid w:val="00363C86"/>
    <w:rsid w:val="00374396"/>
    <w:rsid w:val="00381036"/>
    <w:rsid w:val="003D30C0"/>
    <w:rsid w:val="004451FC"/>
    <w:rsid w:val="0047506E"/>
    <w:rsid w:val="00517643"/>
    <w:rsid w:val="005F12F6"/>
    <w:rsid w:val="00676E18"/>
    <w:rsid w:val="00682A16"/>
    <w:rsid w:val="00685239"/>
    <w:rsid w:val="00715A57"/>
    <w:rsid w:val="00763DE4"/>
    <w:rsid w:val="00787926"/>
    <w:rsid w:val="00813CE9"/>
    <w:rsid w:val="00823F49"/>
    <w:rsid w:val="00844923"/>
    <w:rsid w:val="00864C55"/>
    <w:rsid w:val="00896A9D"/>
    <w:rsid w:val="009768F9"/>
    <w:rsid w:val="009A123A"/>
    <w:rsid w:val="009A6D48"/>
    <w:rsid w:val="009C0104"/>
    <w:rsid w:val="00A14EB5"/>
    <w:rsid w:val="00AC07D4"/>
    <w:rsid w:val="00B81B9D"/>
    <w:rsid w:val="00BC5688"/>
    <w:rsid w:val="00BF2967"/>
    <w:rsid w:val="00C04A9B"/>
    <w:rsid w:val="00C14707"/>
    <w:rsid w:val="00C36EE9"/>
    <w:rsid w:val="00C70D42"/>
    <w:rsid w:val="00C843F4"/>
    <w:rsid w:val="00C93B2E"/>
    <w:rsid w:val="00D1561A"/>
    <w:rsid w:val="00D223BC"/>
    <w:rsid w:val="00D51AE1"/>
    <w:rsid w:val="00DC28E6"/>
    <w:rsid w:val="00DE4E79"/>
    <w:rsid w:val="00E43F04"/>
    <w:rsid w:val="00E5722F"/>
    <w:rsid w:val="00EC4AC7"/>
    <w:rsid w:val="00EE41EA"/>
    <w:rsid w:val="00F54F22"/>
    <w:rsid w:val="00F772B7"/>
    <w:rsid w:val="00FC1B16"/>
    <w:rsid w:val="00FE7C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23"/>
  </w:style>
  <w:style w:type="paragraph" w:styleId="Heading1">
    <w:name w:val="heading 1"/>
    <w:basedOn w:val="normal0"/>
    <w:next w:val="normal0"/>
    <w:rsid w:val="00682A16"/>
    <w:pPr>
      <w:keepNext/>
      <w:keepLines/>
      <w:spacing w:before="480" w:after="120"/>
      <w:outlineLvl w:val="0"/>
    </w:pPr>
    <w:rPr>
      <w:b/>
      <w:sz w:val="48"/>
      <w:szCs w:val="48"/>
    </w:rPr>
  </w:style>
  <w:style w:type="paragraph" w:styleId="Heading2">
    <w:name w:val="heading 2"/>
    <w:basedOn w:val="normal0"/>
    <w:next w:val="normal0"/>
    <w:rsid w:val="00682A16"/>
    <w:pPr>
      <w:keepNext/>
      <w:keepLines/>
      <w:spacing w:before="360" w:after="80"/>
      <w:outlineLvl w:val="1"/>
    </w:pPr>
    <w:rPr>
      <w:b/>
      <w:sz w:val="36"/>
      <w:szCs w:val="36"/>
    </w:rPr>
  </w:style>
  <w:style w:type="paragraph" w:styleId="Heading3">
    <w:name w:val="heading 3"/>
    <w:basedOn w:val="normal0"/>
    <w:next w:val="normal0"/>
    <w:rsid w:val="00682A16"/>
    <w:pPr>
      <w:keepNext/>
      <w:keepLines/>
      <w:spacing w:before="280" w:after="80"/>
      <w:outlineLvl w:val="2"/>
    </w:pPr>
    <w:rPr>
      <w:b/>
      <w:sz w:val="28"/>
      <w:szCs w:val="28"/>
    </w:rPr>
  </w:style>
  <w:style w:type="paragraph" w:styleId="Heading4">
    <w:name w:val="heading 4"/>
    <w:basedOn w:val="normal0"/>
    <w:next w:val="normal0"/>
    <w:rsid w:val="00682A16"/>
    <w:pPr>
      <w:keepNext/>
      <w:keepLines/>
      <w:spacing w:before="240" w:after="40"/>
      <w:outlineLvl w:val="3"/>
    </w:pPr>
    <w:rPr>
      <w:b/>
      <w:sz w:val="24"/>
      <w:szCs w:val="24"/>
    </w:rPr>
  </w:style>
  <w:style w:type="paragraph" w:styleId="Heading5">
    <w:name w:val="heading 5"/>
    <w:basedOn w:val="normal0"/>
    <w:next w:val="normal0"/>
    <w:rsid w:val="00682A16"/>
    <w:pPr>
      <w:keepNext/>
      <w:keepLines/>
      <w:spacing w:before="220" w:after="40"/>
      <w:outlineLvl w:val="4"/>
    </w:pPr>
    <w:rPr>
      <w:b/>
    </w:rPr>
  </w:style>
  <w:style w:type="paragraph" w:styleId="Heading6">
    <w:name w:val="heading 6"/>
    <w:basedOn w:val="normal0"/>
    <w:next w:val="normal0"/>
    <w:rsid w:val="00682A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2A16"/>
  </w:style>
  <w:style w:type="paragraph" w:styleId="Title">
    <w:name w:val="Title"/>
    <w:basedOn w:val="normal0"/>
    <w:next w:val="normal0"/>
    <w:rsid w:val="00682A16"/>
    <w:pPr>
      <w:keepNext/>
      <w:keepLines/>
      <w:spacing w:before="480" w:after="120"/>
    </w:pPr>
    <w:rPr>
      <w:b/>
      <w:sz w:val="72"/>
      <w:szCs w:val="72"/>
    </w:rPr>
  </w:style>
  <w:style w:type="paragraph" w:styleId="Subtitle">
    <w:name w:val="Subtitle"/>
    <w:basedOn w:val="normal0"/>
    <w:next w:val="normal0"/>
    <w:rsid w:val="00682A16"/>
    <w:pPr>
      <w:keepNext/>
      <w:keepLines/>
      <w:spacing w:before="360" w:after="80"/>
    </w:pPr>
    <w:rPr>
      <w:rFonts w:ascii="Georgia" w:eastAsia="Georgia" w:hAnsi="Georgia" w:cs="Georgia"/>
      <w:i/>
      <w:color w:val="666666"/>
      <w:sz w:val="48"/>
      <w:szCs w:val="48"/>
    </w:rPr>
  </w:style>
  <w:style w:type="table" w:customStyle="1" w:styleId="a">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A6D48"/>
    <w:pPr>
      <w:ind w:left="720"/>
      <w:contextualSpacing/>
    </w:pPr>
  </w:style>
  <w:style w:type="character" w:styleId="Hyperlink">
    <w:name w:val="Hyperlink"/>
    <w:basedOn w:val="DefaultParagraphFont"/>
    <w:uiPriority w:val="99"/>
    <w:unhideWhenUsed/>
    <w:rsid w:val="009A123A"/>
    <w:rPr>
      <w:color w:val="0000FF" w:themeColor="hyperlink"/>
      <w:u w:val="single"/>
    </w:rPr>
  </w:style>
  <w:style w:type="table" w:styleId="TableGrid">
    <w:name w:val="Table Grid"/>
    <w:basedOn w:val="TableNormal"/>
    <w:uiPriority w:val="39"/>
    <w:rsid w:val="003D30C0"/>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tswol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46F9-94F8-4811-8F95-C8390BD5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dc:creator>
  <cp:lastModifiedBy>greatrissiparish@gmail.com</cp:lastModifiedBy>
  <cp:revision>12</cp:revision>
  <cp:lastPrinted>2019-11-11T16:46:00Z</cp:lastPrinted>
  <dcterms:created xsi:type="dcterms:W3CDTF">2020-02-05T16:31:00Z</dcterms:created>
  <dcterms:modified xsi:type="dcterms:W3CDTF">2020-02-17T17:06:00Z</dcterms:modified>
</cp:coreProperties>
</file>