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4B" w:rsidRPr="00D63F4B" w:rsidRDefault="0043609B" w:rsidP="00D63F4B">
      <w:r>
        <w:t>NOT YET RATIFIED</w:t>
      </w:r>
    </w:p>
    <w:p w:rsidR="004B76B2" w:rsidRPr="00D63F4B" w:rsidRDefault="00D63F4B" w:rsidP="004B76B2">
      <w:pPr>
        <w:jc w:val="center"/>
        <w:rPr>
          <w:b/>
          <w:sz w:val="24"/>
          <w:szCs w:val="24"/>
        </w:rPr>
      </w:pPr>
      <w:r w:rsidRPr="00D63F4B">
        <w:rPr>
          <w:b/>
          <w:sz w:val="24"/>
          <w:szCs w:val="24"/>
        </w:rPr>
        <w:t>Minutes recorded</w:t>
      </w:r>
      <w:r w:rsidR="004B76B2" w:rsidRPr="00D63F4B">
        <w:rPr>
          <w:b/>
          <w:sz w:val="24"/>
          <w:szCs w:val="24"/>
        </w:rPr>
        <w:t xml:space="preserve"> for meeting held at 7:00pm on</w:t>
      </w:r>
      <w:r w:rsidRPr="00D63F4B">
        <w:rPr>
          <w:b/>
          <w:sz w:val="24"/>
          <w:szCs w:val="24"/>
        </w:rPr>
        <w:t xml:space="preserve">         </w:t>
      </w:r>
    </w:p>
    <w:p w:rsidR="004B76B2" w:rsidRDefault="00570868" w:rsidP="004B76B2">
      <w:pPr>
        <w:jc w:val="center"/>
        <w:rPr>
          <w:b/>
          <w:sz w:val="24"/>
          <w:szCs w:val="24"/>
        </w:rPr>
      </w:pPr>
      <w:r>
        <w:rPr>
          <w:b/>
          <w:sz w:val="24"/>
          <w:szCs w:val="24"/>
        </w:rPr>
        <w:t>1</w:t>
      </w:r>
      <w:r w:rsidRPr="00570868">
        <w:rPr>
          <w:b/>
          <w:sz w:val="24"/>
          <w:szCs w:val="24"/>
          <w:vertAlign w:val="superscript"/>
        </w:rPr>
        <w:t>st</w:t>
      </w:r>
      <w:r>
        <w:rPr>
          <w:b/>
          <w:sz w:val="24"/>
          <w:szCs w:val="24"/>
        </w:rPr>
        <w:t xml:space="preserve"> October </w:t>
      </w:r>
      <w:r w:rsidR="00BE0E44" w:rsidRPr="00D63F4B">
        <w:rPr>
          <w:b/>
          <w:sz w:val="24"/>
          <w:szCs w:val="24"/>
        </w:rPr>
        <w:t>2019</w:t>
      </w:r>
      <w:r w:rsidR="004B76B2" w:rsidRPr="00D63F4B">
        <w:rPr>
          <w:b/>
          <w:sz w:val="24"/>
          <w:szCs w:val="24"/>
        </w:rPr>
        <w:t xml:space="preserve"> at the Great Rissington Club</w:t>
      </w:r>
    </w:p>
    <w:tbl>
      <w:tblPr>
        <w:tblStyle w:val="TableGrid"/>
        <w:tblW w:w="0" w:type="auto"/>
        <w:tblLook w:val="04A0"/>
      </w:tblPr>
      <w:tblGrid>
        <w:gridCol w:w="1668"/>
        <w:gridCol w:w="7574"/>
      </w:tblGrid>
      <w:tr w:rsidR="00DB302E" w:rsidTr="00DB302E">
        <w:tc>
          <w:tcPr>
            <w:tcW w:w="1668" w:type="dxa"/>
          </w:tcPr>
          <w:p w:rsidR="00DB302E" w:rsidRPr="00DB302E" w:rsidRDefault="00DB302E" w:rsidP="00DB302E">
            <w:pPr>
              <w:rPr>
                <w:b/>
                <w:sz w:val="24"/>
                <w:szCs w:val="24"/>
              </w:rPr>
            </w:pPr>
            <w:r>
              <w:rPr>
                <w:b/>
                <w:sz w:val="24"/>
                <w:szCs w:val="24"/>
              </w:rPr>
              <w:t>Present</w:t>
            </w:r>
          </w:p>
        </w:tc>
        <w:tc>
          <w:tcPr>
            <w:tcW w:w="7574" w:type="dxa"/>
          </w:tcPr>
          <w:p w:rsidR="00DB302E" w:rsidRPr="00DB302E" w:rsidRDefault="00DB302E" w:rsidP="00DB302E">
            <w:pPr>
              <w:rPr>
                <w:sz w:val="24"/>
                <w:szCs w:val="24"/>
              </w:rPr>
            </w:pPr>
            <w:r>
              <w:rPr>
                <w:sz w:val="24"/>
                <w:szCs w:val="24"/>
              </w:rPr>
              <w:t>Councillors, Cleverly, Ramsay, Carter, Stewart &amp; Sheasby – Clerk Debbie Braiden</w:t>
            </w:r>
          </w:p>
        </w:tc>
      </w:tr>
      <w:tr w:rsidR="00DB302E" w:rsidTr="00DB302E">
        <w:tc>
          <w:tcPr>
            <w:tcW w:w="1668" w:type="dxa"/>
          </w:tcPr>
          <w:p w:rsidR="00DB302E" w:rsidRPr="00DB302E" w:rsidRDefault="00DB302E" w:rsidP="00DB302E">
            <w:pPr>
              <w:rPr>
                <w:b/>
                <w:sz w:val="24"/>
                <w:szCs w:val="24"/>
              </w:rPr>
            </w:pPr>
            <w:r>
              <w:rPr>
                <w:b/>
                <w:sz w:val="24"/>
                <w:szCs w:val="24"/>
              </w:rPr>
              <w:t>In attendance</w:t>
            </w:r>
          </w:p>
        </w:tc>
        <w:tc>
          <w:tcPr>
            <w:tcW w:w="7574" w:type="dxa"/>
          </w:tcPr>
          <w:p w:rsidR="00DB302E" w:rsidRPr="00DB302E" w:rsidRDefault="00DB302E" w:rsidP="00DB302E">
            <w:pPr>
              <w:rPr>
                <w:sz w:val="24"/>
                <w:szCs w:val="24"/>
              </w:rPr>
            </w:pPr>
            <w:r>
              <w:rPr>
                <w:sz w:val="24"/>
                <w:szCs w:val="24"/>
              </w:rPr>
              <w:t>4 electorates</w:t>
            </w:r>
          </w:p>
        </w:tc>
      </w:tr>
    </w:tbl>
    <w:p w:rsidR="00DB302E" w:rsidRDefault="00DB302E" w:rsidP="004B76B2">
      <w:pPr>
        <w:jc w:val="center"/>
        <w:rPr>
          <w:b/>
          <w:sz w:val="24"/>
          <w:szCs w:val="24"/>
        </w:rPr>
      </w:pPr>
    </w:p>
    <w:tbl>
      <w:tblPr>
        <w:tblStyle w:val="TableGrid"/>
        <w:tblW w:w="9368" w:type="dxa"/>
        <w:tblLook w:val="04A0"/>
      </w:tblPr>
      <w:tblGrid>
        <w:gridCol w:w="1375"/>
        <w:gridCol w:w="7993"/>
      </w:tblGrid>
      <w:tr w:rsidR="00DB302E" w:rsidTr="00251129">
        <w:tc>
          <w:tcPr>
            <w:tcW w:w="1242" w:type="dxa"/>
          </w:tcPr>
          <w:p w:rsidR="00DB302E" w:rsidRDefault="00DB302E" w:rsidP="00DB302E">
            <w:pPr>
              <w:rPr>
                <w:b/>
              </w:rPr>
            </w:pPr>
            <w:r>
              <w:rPr>
                <w:b/>
              </w:rPr>
              <w:t>1.</w:t>
            </w:r>
          </w:p>
        </w:tc>
        <w:tc>
          <w:tcPr>
            <w:tcW w:w="8126" w:type="dxa"/>
          </w:tcPr>
          <w:p w:rsidR="00DB302E" w:rsidRPr="00DB302E" w:rsidRDefault="00DB302E" w:rsidP="00DB302E">
            <w:r>
              <w:t>Apologies were received from Cllr Durrant</w:t>
            </w:r>
            <w:r w:rsidR="00FA12AC">
              <w:t>. No interests were declared.</w:t>
            </w:r>
          </w:p>
        </w:tc>
      </w:tr>
      <w:tr w:rsidR="00DB302E" w:rsidTr="00251129">
        <w:tc>
          <w:tcPr>
            <w:tcW w:w="1242" w:type="dxa"/>
          </w:tcPr>
          <w:p w:rsidR="00DB302E" w:rsidRDefault="00DB302E" w:rsidP="00DB302E">
            <w:pPr>
              <w:rPr>
                <w:b/>
              </w:rPr>
            </w:pPr>
            <w:r>
              <w:rPr>
                <w:b/>
              </w:rPr>
              <w:t>2.</w:t>
            </w:r>
          </w:p>
          <w:p w:rsidR="00D42A3F" w:rsidRDefault="00D42A3F" w:rsidP="00D42A3F">
            <w:pPr>
              <w:jc w:val="right"/>
              <w:rPr>
                <w:b/>
              </w:rPr>
            </w:pPr>
            <w:r>
              <w:rPr>
                <w:b/>
              </w:rPr>
              <w:t>Resolution</w:t>
            </w:r>
          </w:p>
        </w:tc>
        <w:tc>
          <w:tcPr>
            <w:tcW w:w="8126" w:type="dxa"/>
          </w:tcPr>
          <w:p w:rsidR="00DB302E" w:rsidRPr="00FA12AC" w:rsidRDefault="00D42A3F" w:rsidP="00D42A3F">
            <w:r>
              <w:t xml:space="preserve">It was unanimously </w:t>
            </w:r>
            <w:r>
              <w:rPr>
                <w:b/>
              </w:rPr>
              <w:t xml:space="preserve">resolved </w:t>
            </w:r>
            <w:r>
              <w:t>to sign the m</w:t>
            </w:r>
            <w:r w:rsidR="00FA12AC">
              <w:t xml:space="preserve">inutes </w:t>
            </w:r>
            <w:r>
              <w:t xml:space="preserve">of </w:t>
            </w:r>
            <w:r w:rsidR="00FA12AC">
              <w:t>the meeting, 3</w:t>
            </w:r>
            <w:r w:rsidR="00FA12AC" w:rsidRPr="00FA12AC">
              <w:rPr>
                <w:vertAlign w:val="superscript"/>
              </w:rPr>
              <w:t>rd</w:t>
            </w:r>
            <w:r w:rsidR="00FA12AC">
              <w:t xml:space="preserve"> September </w:t>
            </w:r>
            <w:r w:rsidR="007367AC">
              <w:t xml:space="preserve">19 </w:t>
            </w:r>
            <w:r>
              <w:t xml:space="preserve">as a true and accurate reflection of the meeting and they </w:t>
            </w:r>
            <w:r w:rsidR="00FA12AC">
              <w:t>were duly signed.</w:t>
            </w:r>
          </w:p>
        </w:tc>
      </w:tr>
      <w:tr w:rsidR="00DB302E" w:rsidTr="00251129">
        <w:tc>
          <w:tcPr>
            <w:tcW w:w="1242" w:type="dxa"/>
          </w:tcPr>
          <w:p w:rsidR="00DB302E" w:rsidRDefault="00FA12AC" w:rsidP="00FA12AC">
            <w:pPr>
              <w:rPr>
                <w:b/>
              </w:rPr>
            </w:pPr>
            <w:r>
              <w:rPr>
                <w:b/>
              </w:rPr>
              <w:t>3.</w:t>
            </w:r>
          </w:p>
          <w:p w:rsidR="00FA12AC" w:rsidRDefault="00872DE4" w:rsidP="00FA12AC">
            <w:pPr>
              <w:jc w:val="right"/>
              <w:rPr>
                <w:b/>
              </w:rPr>
            </w:pPr>
            <w:r>
              <w:rPr>
                <w:b/>
              </w:rPr>
              <w:t>3.</w:t>
            </w:r>
            <w:r w:rsidR="00FA12AC">
              <w:rPr>
                <w:b/>
              </w:rPr>
              <w:t>a.</w:t>
            </w:r>
          </w:p>
          <w:p w:rsidR="0092535B" w:rsidRDefault="0092535B" w:rsidP="00FA12AC">
            <w:pPr>
              <w:jc w:val="right"/>
              <w:rPr>
                <w:b/>
              </w:rPr>
            </w:pPr>
          </w:p>
          <w:p w:rsidR="00872DE4" w:rsidRDefault="00872DE4" w:rsidP="00FA12AC">
            <w:pPr>
              <w:jc w:val="right"/>
              <w:rPr>
                <w:b/>
              </w:rPr>
            </w:pPr>
          </w:p>
          <w:p w:rsidR="0092535B" w:rsidRDefault="0092535B" w:rsidP="00FA12AC">
            <w:pPr>
              <w:jc w:val="right"/>
              <w:rPr>
                <w:b/>
              </w:rPr>
            </w:pPr>
            <w:r>
              <w:rPr>
                <w:b/>
              </w:rPr>
              <w:t>Action</w:t>
            </w:r>
            <w:r w:rsidR="009E1F39">
              <w:rPr>
                <w:b/>
              </w:rPr>
              <w:t xml:space="preserve"> 3.a,3</w:t>
            </w:r>
          </w:p>
          <w:p w:rsidR="0092535B" w:rsidRDefault="0092535B" w:rsidP="00FA12AC">
            <w:pPr>
              <w:jc w:val="right"/>
              <w:rPr>
                <w:b/>
              </w:rPr>
            </w:pPr>
          </w:p>
          <w:p w:rsidR="0092535B" w:rsidRDefault="0092535B" w:rsidP="00FA12AC">
            <w:pPr>
              <w:jc w:val="right"/>
              <w:rPr>
                <w:b/>
              </w:rPr>
            </w:pPr>
          </w:p>
          <w:p w:rsidR="0092535B" w:rsidRDefault="0092535B" w:rsidP="00FA12AC">
            <w:pPr>
              <w:jc w:val="right"/>
              <w:rPr>
                <w:b/>
              </w:rPr>
            </w:pPr>
          </w:p>
          <w:p w:rsidR="008F6620" w:rsidRDefault="008F6620" w:rsidP="00FA12AC">
            <w:pPr>
              <w:jc w:val="right"/>
              <w:rPr>
                <w:b/>
              </w:rPr>
            </w:pPr>
          </w:p>
          <w:p w:rsidR="0092535B" w:rsidRDefault="0092535B" w:rsidP="00FA12AC">
            <w:pPr>
              <w:jc w:val="right"/>
              <w:rPr>
                <w:b/>
              </w:rPr>
            </w:pPr>
          </w:p>
          <w:p w:rsidR="004E154E" w:rsidRDefault="0092535B" w:rsidP="00FA12AC">
            <w:pPr>
              <w:jc w:val="right"/>
              <w:rPr>
                <w:b/>
              </w:rPr>
            </w:pPr>
            <w:r w:rsidRPr="004E154E">
              <w:rPr>
                <w:b/>
              </w:rPr>
              <w:t>Action</w:t>
            </w:r>
          </w:p>
          <w:p w:rsidR="004E154E" w:rsidRDefault="009E1F39" w:rsidP="00FA12AC">
            <w:pPr>
              <w:jc w:val="right"/>
              <w:rPr>
                <w:b/>
              </w:rPr>
            </w:pPr>
            <w:r>
              <w:rPr>
                <w:b/>
              </w:rPr>
              <w:t>3</w:t>
            </w:r>
            <w:r w:rsidR="00872DE4">
              <w:rPr>
                <w:b/>
              </w:rPr>
              <w:t>.</w:t>
            </w:r>
            <w:r>
              <w:rPr>
                <w:b/>
              </w:rPr>
              <w:t>a,5</w:t>
            </w:r>
          </w:p>
          <w:p w:rsidR="004E154E" w:rsidRDefault="004E154E" w:rsidP="00FA12AC">
            <w:pPr>
              <w:jc w:val="right"/>
              <w:rPr>
                <w:b/>
              </w:rPr>
            </w:pPr>
          </w:p>
          <w:p w:rsidR="004E154E" w:rsidRDefault="004E154E" w:rsidP="00FA12AC">
            <w:pPr>
              <w:jc w:val="right"/>
              <w:rPr>
                <w:b/>
              </w:rPr>
            </w:pPr>
          </w:p>
          <w:p w:rsidR="00DA27E3" w:rsidRDefault="00DA27E3" w:rsidP="00FA12AC">
            <w:pPr>
              <w:jc w:val="right"/>
              <w:rPr>
                <w:b/>
              </w:rPr>
            </w:pPr>
          </w:p>
          <w:p w:rsidR="00DA27E3" w:rsidRDefault="00DA27E3" w:rsidP="00FA12AC">
            <w:pPr>
              <w:jc w:val="right"/>
              <w:rPr>
                <w:b/>
              </w:rPr>
            </w:pPr>
          </w:p>
          <w:p w:rsidR="008F6620" w:rsidRDefault="008F6620" w:rsidP="00FA12AC">
            <w:pPr>
              <w:jc w:val="right"/>
              <w:rPr>
                <w:b/>
              </w:rPr>
            </w:pPr>
          </w:p>
          <w:p w:rsidR="009E1F39" w:rsidRDefault="009E1F39" w:rsidP="00FA12AC">
            <w:pPr>
              <w:jc w:val="right"/>
              <w:rPr>
                <w:b/>
              </w:rPr>
            </w:pPr>
          </w:p>
          <w:p w:rsidR="00DA27E3" w:rsidRDefault="009E1F39" w:rsidP="00FA12AC">
            <w:pPr>
              <w:jc w:val="right"/>
              <w:rPr>
                <w:b/>
              </w:rPr>
            </w:pPr>
            <w:r>
              <w:rPr>
                <w:b/>
              </w:rPr>
              <w:t>Action</w:t>
            </w:r>
          </w:p>
          <w:p w:rsidR="00DA27E3" w:rsidRDefault="009E1F39" w:rsidP="00FA12AC">
            <w:pPr>
              <w:jc w:val="right"/>
              <w:rPr>
                <w:b/>
              </w:rPr>
            </w:pPr>
            <w:r>
              <w:rPr>
                <w:b/>
              </w:rPr>
              <w:t>3.a,7</w:t>
            </w:r>
          </w:p>
          <w:p w:rsidR="004E154E" w:rsidRDefault="004E154E" w:rsidP="00FA12AC">
            <w:pPr>
              <w:jc w:val="right"/>
              <w:rPr>
                <w:b/>
              </w:rPr>
            </w:pPr>
          </w:p>
          <w:p w:rsidR="004E154E" w:rsidRDefault="004E154E" w:rsidP="00FA12AC">
            <w:pPr>
              <w:jc w:val="right"/>
              <w:rPr>
                <w:b/>
              </w:rPr>
            </w:pPr>
          </w:p>
          <w:p w:rsidR="004E154E" w:rsidRDefault="004E154E" w:rsidP="00FA12AC">
            <w:pPr>
              <w:jc w:val="right"/>
              <w:rPr>
                <w:b/>
              </w:rPr>
            </w:pPr>
          </w:p>
          <w:p w:rsidR="000A4B58" w:rsidRDefault="000A4B58" w:rsidP="00FA12AC">
            <w:pPr>
              <w:jc w:val="right"/>
              <w:rPr>
                <w:b/>
              </w:rPr>
            </w:pPr>
          </w:p>
          <w:p w:rsidR="004E154E" w:rsidRDefault="004E154E" w:rsidP="00FA12AC">
            <w:pPr>
              <w:jc w:val="right"/>
              <w:rPr>
                <w:b/>
              </w:rPr>
            </w:pPr>
          </w:p>
          <w:p w:rsidR="009E1F39" w:rsidRDefault="009E1F39" w:rsidP="00FA12AC">
            <w:pPr>
              <w:jc w:val="right"/>
              <w:rPr>
                <w:b/>
              </w:rPr>
            </w:pPr>
          </w:p>
          <w:p w:rsidR="009E1F39" w:rsidRDefault="009E1F39" w:rsidP="00FA12AC">
            <w:pPr>
              <w:jc w:val="right"/>
              <w:rPr>
                <w:b/>
              </w:rPr>
            </w:pPr>
          </w:p>
          <w:p w:rsidR="009E1F39" w:rsidRDefault="009E1F39" w:rsidP="00FA12AC">
            <w:pPr>
              <w:jc w:val="right"/>
              <w:rPr>
                <w:b/>
              </w:rPr>
            </w:pPr>
          </w:p>
          <w:p w:rsidR="00DA27E3" w:rsidRDefault="004E154E" w:rsidP="00FA12AC">
            <w:pPr>
              <w:jc w:val="right"/>
              <w:rPr>
                <w:b/>
              </w:rPr>
            </w:pPr>
            <w:r>
              <w:rPr>
                <w:b/>
              </w:rPr>
              <w:t>Action</w:t>
            </w:r>
            <w:r w:rsidR="009E1F39">
              <w:rPr>
                <w:b/>
              </w:rPr>
              <w:t xml:space="preserve"> </w:t>
            </w:r>
            <w:r w:rsidR="00B777E6">
              <w:rPr>
                <w:b/>
              </w:rPr>
              <w:t>3.a,9</w:t>
            </w:r>
          </w:p>
          <w:p w:rsidR="00511E13" w:rsidRDefault="00511E13" w:rsidP="00FA12AC">
            <w:pPr>
              <w:jc w:val="right"/>
              <w:rPr>
                <w:b/>
              </w:rPr>
            </w:pPr>
          </w:p>
          <w:p w:rsidR="00511E13" w:rsidRDefault="00511E13" w:rsidP="00FA12AC">
            <w:pPr>
              <w:jc w:val="right"/>
              <w:rPr>
                <w:b/>
              </w:rPr>
            </w:pPr>
          </w:p>
          <w:p w:rsidR="00511E13" w:rsidRDefault="00511E13" w:rsidP="00FA12AC">
            <w:pPr>
              <w:jc w:val="right"/>
              <w:rPr>
                <w:b/>
              </w:rPr>
            </w:pPr>
          </w:p>
          <w:p w:rsidR="009E1F39" w:rsidRDefault="009E1F39" w:rsidP="00FA12AC">
            <w:pPr>
              <w:jc w:val="right"/>
              <w:rPr>
                <w:b/>
              </w:rPr>
            </w:pPr>
          </w:p>
          <w:p w:rsidR="009E1F39" w:rsidRDefault="009E1F39" w:rsidP="00FA12AC">
            <w:pPr>
              <w:jc w:val="right"/>
              <w:rPr>
                <w:b/>
              </w:rPr>
            </w:pPr>
          </w:p>
          <w:p w:rsidR="009E1F39" w:rsidRDefault="009E1F39" w:rsidP="00FA12AC">
            <w:pPr>
              <w:jc w:val="right"/>
              <w:rPr>
                <w:b/>
              </w:rPr>
            </w:pPr>
          </w:p>
          <w:p w:rsidR="008F6620" w:rsidRDefault="008F6620" w:rsidP="00FA12AC">
            <w:pPr>
              <w:jc w:val="right"/>
              <w:rPr>
                <w:b/>
              </w:rPr>
            </w:pPr>
          </w:p>
          <w:p w:rsidR="008F6620" w:rsidRDefault="008F6620" w:rsidP="00FA12AC">
            <w:pPr>
              <w:jc w:val="right"/>
              <w:rPr>
                <w:b/>
              </w:rPr>
            </w:pPr>
          </w:p>
          <w:p w:rsidR="008F6620" w:rsidRDefault="008F6620" w:rsidP="00FA12AC">
            <w:pPr>
              <w:jc w:val="right"/>
              <w:rPr>
                <w:b/>
              </w:rPr>
            </w:pPr>
          </w:p>
          <w:p w:rsidR="004E154E" w:rsidRDefault="004E154E" w:rsidP="00FA12AC">
            <w:pPr>
              <w:jc w:val="right"/>
              <w:rPr>
                <w:b/>
              </w:rPr>
            </w:pPr>
            <w:r>
              <w:rPr>
                <w:b/>
              </w:rPr>
              <w:lastRenderedPageBreak/>
              <w:t>Action</w:t>
            </w:r>
            <w:r w:rsidR="00B777E6">
              <w:rPr>
                <w:b/>
              </w:rPr>
              <w:t xml:space="preserve"> 3.a,11</w:t>
            </w:r>
          </w:p>
          <w:p w:rsidR="0003560D" w:rsidRDefault="0003560D" w:rsidP="00FA12AC">
            <w:pPr>
              <w:jc w:val="right"/>
              <w:rPr>
                <w:b/>
              </w:rPr>
            </w:pPr>
          </w:p>
          <w:p w:rsidR="0003560D" w:rsidRDefault="00701159" w:rsidP="00FA12AC">
            <w:pPr>
              <w:jc w:val="right"/>
              <w:rPr>
                <w:b/>
              </w:rPr>
            </w:pPr>
            <w:r>
              <w:rPr>
                <w:b/>
              </w:rPr>
              <w:t>3.</w:t>
            </w:r>
            <w:r w:rsidR="0003560D">
              <w:rPr>
                <w:b/>
              </w:rPr>
              <w:t>b.</w:t>
            </w:r>
          </w:p>
          <w:p w:rsidR="00B564C0" w:rsidRDefault="00B564C0" w:rsidP="00FA12AC">
            <w:pPr>
              <w:jc w:val="right"/>
              <w:rPr>
                <w:b/>
              </w:rPr>
            </w:pPr>
          </w:p>
          <w:p w:rsidR="00B564C0" w:rsidRDefault="00B564C0" w:rsidP="00FA12AC">
            <w:pPr>
              <w:jc w:val="right"/>
              <w:rPr>
                <w:b/>
              </w:rPr>
            </w:pPr>
          </w:p>
          <w:p w:rsidR="00B564C0" w:rsidRDefault="00B564C0" w:rsidP="00FA12AC">
            <w:pPr>
              <w:jc w:val="right"/>
              <w:rPr>
                <w:b/>
              </w:rPr>
            </w:pPr>
          </w:p>
          <w:p w:rsidR="00B564C0" w:rsidRDefault="00B564C0" w:rsidP="00FA12AC">
            <w:pPr>
              <w:jc w:val="right"/>
              <w:rPr>
                <w:b/>
              </w:rPr>
            </w:pPr>
          </w:p>
          <w:p w:rsidR="00B564C0" w:rsidRDefault="00B564C0" w:rsidP="00FA12AC">
            <w:pPr>
              <w:jc w:val="right"/>
              <w:rPr>
                <w:b/>
              </w:rPr>
            </w:pPr>
          </w:p>
          <w:p w:rsidR="00B564C0" w:rsidRDefault="00B564C0" w:rsidP="00FA12AC">
            <w:pPr>
              <w:jc w:val="right"/>
              <w:rPr>
                <w:b/>
              </w:rPr>
            </w:pPr>
          </w:p>
          <w:p w:rsidR="00B564C0" w:rsidRDefault="00B564C0" w:rsidP="00FA12AC">
            <w:pPr>
              <w:jc w:val="right"/>
              <w:rPr>
                <w:b/>
              </w:rPr>
            </w:pPr>
          </w:p>
          <w:p w:rsidR="00B564C0" w:rsidRDefault="00B564C0" w:rsidP="00FA12AC">
            <w:pPr>
              <w:jc w:val="right"/>
              <w:rPr>
                <w:b/>
              </w:rPr>
            </w:pPr>
          </w:p>
          <w:p w:rsidR="00B564C0" w:rsidRDefault="00D42A3F" w:rsidP="00FA12AC">
            <w:pPr>
              <w:jc w:val="right"/>
              <w:rPr>
                <w:b/>
              </w:rPr>
            </w:pPr>
            <w:r>
              <w:rPr>
                <w:b/>
              </w:rPr>
              <w:t>Resolution</w:t>
            </w:r>
          </w:p>
          <w:p w:rsidR="00B564C0" w:rsidRDefault="00B564C0" w:rsidP="00FA12AC">
            <w:pPr>
              <w:jc w:val="right"/>
              <w:rPr>
                <w:b/>
              </w:rPr>
            </w:pPr>
          </w:p>
          <w:p w:rsidR="00B564C0" w:rsidRDefault="00B564C0" w:rsidP="00FA12AC">
            <w:pPr>
              <w:jc w:val="right"/>
              <w:rPr>
                <w:b/>
              </w:rPr>
            </w:pPr>
          </w:p>
          <w:p w:rsidR="00B564C0" w:rsidRDefault="00B564C0" w:rsidP="00FA12AC">
            <w:pPr>
              <w:jc w:val="right"/>
              <w:rPr>
                <w:b/>
              </w:rPr>
            </w:pPr>
          </w:p>
          <w:p w:rsidR="00B564C0" w:rsidRDefault="00B564C0" w:rsidP="00FA12AC">
            <w:pPr>
              <w:jc w:val="right"/>
              <w:rPr>
                <w:b/>
              </w:rPr>
            </w:pPr>
          </w:p>
          <w:p w:rsidR="00D42A3F" w:rsidRDefault="00D42A3F" w:rsidP="00FA12AC">
            <w:pPr>
              <w:jc w:val="right"/>
              <w:rPr>
                <w:b/>
              </w:rPr>
            </w:pPr>
          </w:p>
          <w:p w:rsidR="00B777E6" w:rsidRDefault="00B777E6" w:rsidP="00FA12AC">
            <w:pPr>
              <w:jc w:val="right"/>
              <w:rPr>
                <w:b/>
              </w:rPr>
            </w:pPr>
          </w:p>
          <w:p w:rsidR="008F6620" w:rsidRDefault="008F6620" w:rsidP="00FA12AC">
            <w:pPr>
              <w:jc w:val="right"/>
              <w:rPr>
                <w:b/>
              </w:rPr>
            </w:pPr>
          </w:p>
          <w:p w:rsidR="00B564C0" w:rsidRDefault="00B564C0" w:rsidP="00FA12AC">
            <w:pPr>
              <w:jc w:val="right"/>
              <w:rPr>
                <w:b/>
              </w:rPr>
            </w:pPr>
          </w:p>
          <w:p w:rsidR="004A7192" w:rsidRDefault="00701159" w:rsidP="00FA12AC">
            <w:pPr>
              <w:jc w:val="right"/>
              <w:rPr>
                <w:b/>
              </w:rPr>
            </w:pPr>
            <w:r>
              <w:rPr>
                <w:b/>
              </w:rPr>
              <w:t>Action</w:t>
            </w:r>
            <w:r w:rsidR="00B777E6">
              <w:rPr>
                <w:b/>
              </w:rPr>
              <w:t xml:space="preserve"> 3.b,1</w:t>
            </w:r>
          </w:p>
          <w:p w:rsidR="004A7192" w:rsidRDefault="004A7192" w:rsidP="00FA12AC">
            <w:pPr>
              <w:jc w:val="right"/>
              <w:rPr>
                <w:b/>
              </w:rPr>
            </w:pPr>
          </w:p>
          <w:p w:rsidR="004A7192" w:rsidRDefault="004A7192" w:rsidP="00FA12AC">
            <w:pPr>
              <w:jc w:val="right"/>
              <w:rPr>
                <w:b/>
              </w:rPr>
            </w:pPr>
          </w:p>
          <w:p w:rsidR="004A7192" w:rsidRDefault="004A7192" w:rsidP="00FA12AC">
            <w:pPr>
              <w:jc w:val="right"/>
              <w:rPr>
                <w:b/>
              </w:rPr>
            </w:pPr>
          </w:p>
          <w:p w:rsidR="004A7192" w:rsidRDefault="004A7192" w:rsidP="00FA12AC">
            <w:pPr>
              <w:jc w:val="right"/>
              <w:rPr>
                <w:b/>
              </w:rPr>
            </w:pPr>
          </w:p>
          <w:p w:rsidR="004A7192" w:rsidRDefault="004A7192" w:rsidP="00FA12AC">
            <w:pPr>
              <w:jc w:val="right"/>
              <w:rPr>
                <w:b/>
              </w:rPr>
            </w:pPr>
          </w:p>
          <w:p w:rsidR="003C6E07" w:rsidRDefault="003C6E07" w:rsidP="00FA12AC">
            <w:pPr>
              <w:jc w:val="right"/>
              <w:rPr>
                <w:b/>
              </w:rPr>
            </w:pPr>
          </w:p>
          <w:p w:rsidR="003C6E07" w:rsidRDefault="003C6E07" w:rsidP="00FA12AC">
            <w:pPr>
              <w:jc w:val="right"/>
              <w:rPr>
                <w:b/>
              </w:rPr>
            </w:pPr>
          </w:p>
          <w:p w:rsidR="003C6E07" w:rsidRDefault="003C6E07" w:rsidP="00FA12AC">
            <w:pPr>
              <w:jc w:val="right"/>
              <w:rPr>
                <w:b/>
              </w:rPr>
            </w:pPr>
          </w:p>
          <w:p w:rsidR="003C6E07" w:rsidRDefault="003C6E07" w:rsidP="00FA12AC">
            <w:pPr>
              <w:jc w:val="right"/>
              <w:rPr>
                <w:b/>
              </w:rPr>
            </w:pPr>
          </w:p>
          <w:p w:rsidR="003C6E07" w:rsidRDefault="003C6E07" w:rsidP="00FA12AC">
            <w:pPr>
              <w:jc w:val="right"/>
              <w:rPr>
                <w:b/>
              </w:rPr>
            </w:pPr>
          </w:p>
          <w:p w:rsidR="004A7192" w:rsidRDefault="004A7192" w:rsidP="00FA12AC">
            <w:pPr>
              <w:jc w:val="right"/>
              <w:rPr>
                <w:b/>
              </w:rPr>
            </w:pPr>
          </w:p>
          <w:p w:rsidR="00B564C0" w:rsidRDefault="004A7192" w:rsidP="00FA12AC">
            <w:pPr>
              <w:jc w:val="right"/>
              <w:rPr>
                <w:b/>
              </w:rPr>
            </w:pPr>
            <w:r>
              <w:rPr>
                <w:b/>
              </w:rPr>
              <w:t>A</w:t>
            </w:r>
            <w:r w:rsidR="00B564C0">
              <w:rPr>
                <w:b/>
              </w:rPr>
              <w:t>ction*</w:t>
            </w:r>
            <w:r w:rsidR="008F6620">
              <w:rPr>
                <w:b/>
              </w:rPr>
              <w:t>3.b,2</w:t>
            </w:r>
          </w:p>
          <w:p w:rsidR="004A7192" w:rsidRDefault="004A7192" w:rsidP="00FA12AC">
            <w:pPr>
              <w:jc w:val="right"/>
              <w:rPr>
                <w:b/>
              </w:rPr>
            </w:pPr>
          </w:p>
          <w:p w:rsidR="004A7192" w:rsidRDefault="004A7192" w:rsidP="00FA12AC">
            <w:pPr>
              <w:jc w:val="right"/>
              <w:rPr>
                <w:b/>
              </w:rPr>
            </w:pPr>
          </w:p>
          <w:p w:rsidR="004A7192" w:rsidRDefault="004A7192" w:rsidP="00FA12AC">
            <w:pPr>
              <w:jc w:val="right"/>
              <w:rPr>
                <w:b/>
              </w:rPr>
            </w:pPr>
          </w:p>
          <w:p w:rsidR="008F6620" w:rsidRDefault="008F6620" w:rsidP="00FA12AC">
            <w:pPr>
              <w:jc w:val="right"/>
              <w:rPr>
                <w:b/>
              </w:rPr>
            </w:pPr>
          </w:p>
          <w:p w:rsidR="008F6620" w:rsidRDefault="008F6620" w:rsidP="00FA12AC">
            <w:pPr>
              <w:jc w:val="right"/>
              <w:rPr>
                <w:b/>
              </w:rPr>
            </w:pPr>
          </w:p>
          <w:p w:rsidR="008F6620" w:rsidRDefault="008F6620" w:rsidP="00FA12AC">
            <w:pPr>
              <w:jc w:val="right"/>
              <w:rPr>
                <w:b/>
              </w:rPr>
            </w:pPr>
          </w:p>
          <w:p w:rsidR="008F6620" w:rsidRDefault="008F6620" w:rsidP="00FA12AC">
            <w:pPr>
              <w:jc w:val="right"/>
              <w:rPr>
                <w:b/>
              </w:rPr>
            </w:pPr>
          </w:p>
          <w:p w:rsidR="004A7192" w:rsidRDefault="004A7192" w:rsidP="00FA12AC">
            <w:pPr>
              <w:jc w:val="right"/>
              <w:rPr>
                <w:b/>
              </w:rPr>
            </w:pPr>
          </w:p>
          <w:p w:rsidR="004A7192" w:rsidRDefault="004A7192" w:rsidP="00FA12AC">
            <w:pPr>
              <w:jc w:val="right"/>
              <w:rPr>
                <w:b/>
              </w:rPr>
            </w:pPr>
          </w:p>
          <w:p w:rsidR="004A7192" w:rsidRDefault="004A7192" w:rsidP="00FA12AC">
            <w:pPr>
              <w:jc w:val="right"/>
              <w:rPr>
                <w:b/>
              </w:rPr>
            </w:pPr>
          </w:p>
          <w:p w:rsidR="004A7192" w:rsidRDefault="004A7192" w:rsidP="00FA12AC">
            <w:pPr>
              <w:jc w:val="right"/>
              <w:rPr>
                <w:b/>
              </w:rPr>
            </w:pPr>
          </w:p>
          <w:p w:rsidR="004A7192" w:rsidRDefault="004A7192" w:rsidP="00FA12AC">
            <w:pPr>
              <w:jc w:val="right"/>
              <w:rPr>
                <w:b/>
              </w:rPr>
            </w:pPr>
          </w:p>
          <w:p w:rsidR="006F600F" w:rsidRDefault="006F600F" w:rsidP="00FA12AC">
            <w:pPr>
              <w:jc w:val="right"/>
              <w:rPr>
                <w:b/>
              </w:rPr>
            </w:pPr>
          </w:p>
          <w:p w:rsidR="00701159" w:rsidRDefault="008F6620" w:rsidP="00FA12AC">
            <w:pPr>
              <w:jc w:val="right"/>
              <w:rPr>
                <w:b/>
              </w:rPr>
            </w:pPr>
            <w:r>
              <w:rPr>
                <w:b/>
              </w:rPr>
              <w:t>Action 3.b,4</w:t>
            </w:r>
          </w:p>
          <w:p w:rsidR="004A7192" w:rsidRDefault="004A7192" w:rsidP="00FA12AC">
            <w:pPr>
              <w:jc w:val="right"/>
              <w:rPr>
                <w:b/>
              </w:rPr>
            </w:pPr>
          </w:p>
          <w:p w:rsidR="008F6620" w:rsidRDefault="008F6620" w:rsidP="00FA12AC">
            <w:pPr>
              <w:jc w:val="right"/>
              <w:rPr>
                <w:b/>
              </w:rPr>
            </w:pPr>
            <w:r>
              <w:rPr>
                <w:b/>
              </w:rPr>
              <w:t>3.c</w:t>
            </w:r>
          </w:p>
          <w:p w:rsidR="008F6620" w:rsidRDefault="008F6620" w:rsidP="00FA12AC">
            <w:pPr>
              <w:jc w:val="right"/>
              <w:rPr>
                <w:b/>
              </w:rPr>
            </w:pPr>
          </w:p>
          <w:p w:rsidR="008F6620" w:rsidRDefault="004A7192" w:rsidP="00701159">
            <w:pPr>
              <w:jc w:val="right"/>
              <w:rPr>
                <w:b/>
              </w:rPr>
            </w:pPr>
            <w:r>
              <w:rPr>
                <w:b/>
              </w:rPr>
              <w:lastRenderedPageBreak/>
              <w:t>Action</w:t>
            </w:r>
            <w:r w:rsidR="003C6E07">
              <w:rPr>
                <w:b/>
              </w:rPr>
              <w:t xml:space="preserve"> 3.c</w:t>
            </w:r>
          </w:p>
          <w:p w:rsidR="008F6620" w:rsidRDefault="008F6620" w:rsidP="00701159">
            <w:pPr>
              <w:jc w:val="right"/>
              <w:rPr>
                <w:b/>
              </w:rPr>
            </w:pPr>
          </w:p>
          <w:p w:rsidR="004210CD" w:rsidRDefault="004210CD" w:rsidP="00701159">
            <w:pPr>
              <w:jc w:val="right"/>
              <w:rPr>
                <w:b/>
              </w:rPr>
            </w:pPr>
          </w:p>
          <w:p w:rsidR="008F6620" w:rsidRDefault="008F6620" w:rsidP="00701159">
            <w:pPr>
              <w:jc w:val="right"/>
              <w:rPr>
                <w:b/>
              </w:rPr>
            </w:pPr>
            <w:r>
              <w:rPr>
                <w:b/>
              </w:rPr>
              <w:t>3.d</w:t>
            </w:r>
          </w:p>
          <w:p w:rsidR="008F6620" w:rsidRDefault="008F6620" w:rsidP="00701159">
            <w:pPr>
              <w:jc w:val="right"/>
              <w:rPr>
                <w:b/>
              </w:rPr>
            </w:pPr>
          </w:p>
          <w:p w:rsidR="008F6620" w:rsidRDefault="008F6620" w:rsidP="00701159">
            <w:pPr>
              <w:jc w:val="right"/>
              <w:rPr>
                <w:b/>
              </w:rPr>
            </w:pPr>
          </w:p>
          <w:p w:rsidR="008F6620" w:rsidRDefault="008F6620" w:rsidP="00701159">
            <w:pPr>
              <w:jc w:val="right"/>
              <w:rPr>
                <w:b/>
              </w:rPr>
            </w:pPr>
          </w:p>
          <w:p w:rsidR="003320C7" w:rsidRDefault="003320C7" w:rsidP="00701159">
            <w:pPr>
              <w:jc w:val="right"/>
              <w:rPr>
                <w:b/>
              </w:rPr>
            </w:pPr>
            <w:r>
              <w:rPr>
                <w:b/>
              </w:rPr>
              <w:t>Resolution</w:t>
            </w:r>
          </w:p>
          <w:p w:rsidR="003320C7" w:rsidRDefault="003320C7" w:rsidP="00701159">
            <w:pPr>
              <w:jc w:val="right"/>
              <w:rPr>
                <w:b/>
              </w:rPr>
            </w:pPr>
          </w:p>
          <w:p w:rsidR="003320C7" w:rsidRDefault="003320C7" w:rsidP="00701159">
            <w:pPr>
              <w:jc w:val="right"/>
              <w:rPr>
                <w:b/>
              </w:rPr>
            </w:pPr>
          </w:p>
          <w:p w:rsidR="003320C7" w:rsidRDefault="003320C7" w:rsidP="00701159">
            <w:pPr>
              <w:jc w:val="right"/>
              <w:rPr>
                <w:b/>
              </w:rPr>
            </w:pPr>
          </w:p>
          <w:p w:rsidR="003320C7" w:rsidRDefault="003320C7" w:rsidP="00701159">
            <w:pPr>
              <w:jc w:val="right"/>
              <w:rPr>
                <w:b/>
              </w:rPr>
            </w:pPr>
          </w:p>
          <w:p w:rsidR="008F6620" w:rsidRDefault="008F6620" w:rsidP="00701159">
            <w:pPr>
              <w:jc w:val="right"/>
              <w:rPr>
                <w:b/>
              </w:rPr>
            </w:pPr>
          </w:p>
          <w:p w:rsidR="008F6620" w:rsidRDefault="008F6620" w:rsidP="00701159">
            <w:pPr>
              <w:jc w:val="right"/>
              <w:rPr>
                <w:b/>
              </w:rPr>
            </w:pPr>
          </w:p>
          <w:p w:rsidR="008F6620" w:rsidRDefault="008F6620" w:rsidP="00701159">
            <w:pPr>
              <w:jc w:val="right"/>
              <w:rPr>
                <w:b/>
              </w:rPr>
            </w:pPr>
          </w:p>
          <w:p w:rsidR="008F6620" w:rsidRDefault="008F6620" w:rsidP="00701159">
            <w:pPr>
              <w:jc w:val="right"/>
              <w:rPr>
                <w:b/>
              </w:rPr>
            </w:pPr>
          </w:p>
          <w:p w:rsidR="008F6620" w:rsidRDefault="008F6620" w:rsidP="00701159">
            <w:pPr>
              <w:jc w:val="right"/>
              <w:rPr>
                <w:b/>
              </w:rPr>
            </w:pPr>
          </w:p>
          <w:p w:rsidR="008F6620" w:rsidRDefault="008F6620" w:rsidP="00701159">
            <w:pPr>
              <w:jc w:val="right"/>
              <w:rPr>
                <w:b/>
              </w:rPr>
            </w:pPr>
          </w:p>
          <w:p w:rsidR="003320C7" w:rsidRDefault="003320C7" w:rsidP="00701159">
            <w:pPr>
              <w:jc w:val="right"/>
              <w:rPr>
                <w:b/>
              </w:rPr>
            </w:pPr>
          </w:p>
          <w:p w:rsidR="003320C7" w:rsidRDefault="003320C7" w:rsidP="00701159">
            <w:pPr>
              <w:jc w:val="right"/>
              <w:rPr>
                <w:b/>
              </w:rPr>
            </w:pPr>
            <w:r>
              <w:rPr>
                <w:b/>
              </w:rPr>
              <w:t>Action</w:t>
            </w:r>
            <w:r w:rsidR="008F6620">
              <w:rPr>
                <w:b/>
              </w:rPr>
              <w:t xml:space="preserve"> 3.d</w:t>
            </w:r>
          </w:p>
          <w:p w:rsidR="003320C7" w:rsidRDefault="003320C7" w:rsidP="00701159">
            <w:pPr>
              <w:jc w:val="right"/>
              <w:rPr>
                <w:b/>
              </w:rPr>
            </w:pPr>
          </w:p>
          <w:p w:rsidR="003320C7" w:rsidRDefault="003320C7" w:rsidP="00701159">
            <w:pPr>
              <w:jc w:val="right"/>
              <w:rPr>
                <w:b/>
              </w:rPr>
            </w:pPr>
          </w:p>
          <w:p w:rsidR="003320C7" w:rsidRDefault="003320C7" w:rsidP="00701159">
            <w:pPr>
              <w:jc w:val="right"/>
              <w:rPr>
                <w:b/>
              </w:rPr>
            </w:pPr>
          </w:p>
          <w:p w:rsidR="003320C7" w:rsidRDefault="003320C7" w:rsidP="00701159">
            <w:pPr>
              <w:jc w:val="right"/>
              <w:rPr>
                <w:b/>
              </w:rPr>
            </w:pPr>
          </w:p>
          <w:p w:rsidR="003320C7" w:rsidRDefault="003320C7" w:rsidP="00701159">
            <w:pPr>
              <w:jc w:val="right"/>
              <w:rPr>
                <w:b/>
              </w:rPr>
            </w:pPr>
          </w:p>
        </w:tc>
        <w:tc>
          <w:tcPr>
            <w:tcW w:w="8126" w:type="dxa"/>
          </w:tcPr>
          <w:p w:rsidR="00DB302E" w:rsidRPr="009E1F39" w:rsidRDefault="00FA12AC" w:rsidP="009E1F39">
            <w:pPr>
              <w:rPr>
                <w:b/>
              </w:rPr>
            </w:pPr>
            <w:r w:rsidRPr="009E1F39">
              <w:rPr>
                <w:b/>
              </w:rPr>
              <w:lastRenderedPageBreak/>
              <w:t>Matters arising</w:t>
            </w:r>
          </w:p>
          <w:p w:rsidR="00FA12AC" w:rsidRDefault="00FA12AC" w:rsidP="009E1F39">
            <w:pPr>
              <w:pStyle w:val="ListParagraph"/>
              <w:numPr>
                <w:ilvl w:val="0"/>
                <w:numId w:val="14"/>
              </w:numPr>
            </w:pPr>
            <w:r w:rsidRPr="009E1F39">
              <w:rPr>
                <w:b/>
              </w:rPr>
              <w:t>Cllrs Carter and Stewart</w:t>
            </w:r>
            <w:r>
              <w:t xml:space="preserve"> presented the council with a list of information providing feedback on their recent training for councillors, as follows: </w:t>
            </w:r>
          </w:p>
          <w:p w:rsidR="00DA27E3" w:rsidRDefault="00FA12AC" w:rsidP="009E1F39">
            <w:pPr>
              <w:pStyle w:val="ListParagraph"/>
              <w:numPr>
                <w:ilvl w:val="0"/>
                <w:numId w:val="14"/>
              </w:numPr>
            </w:pPr>
            <w:r w:rsidRPr="009E1F39">
              <w:rPr>
                <w:b/>
              </w:rPr>
              <w:t>Standing orders</w:t>
            </w:r>
            <w:r w:rsidR="0003560D" w:rsidRPr="009E1F39">
              <w:rPr>
                <w:b/>
              </w:rPr>
              <w:t xml:space="preserve"> &amp; code of conduct</w:t>
            </w:r>
            <w:r>
              <w:t xml:space="preserve"> – to update and adopt latest models.  </w:t>
            </w:r>
          </w:p>
          <w:p w:rsidR="00FA12AC" w:rsidRDefault="00DA27E3" w:rsidP="009E1F39">
            <w:pPr>
              <w:pStyle w:val="ListParagraph"/>
              <w:numPr>
                <w:ilvl w:val="0"/>
                <w:numId w:val="14"/>
              </w:numPr>
            </w:pPr>
            <w:r w:rsidRPr="009E1F39">
              <w:rPr>
                <w:u w:val="single"/>
              </w:rPr>
              <w:t>Recommendation</w:t>
            </w:r>
            <w:r>
              <w:t xml:space="preserve">: </w:t>
            </w:r>
            <w:r w:rsidR="00FA12AC">
              <w:t xml:space="preserve">Old and new Standing orders to be sent out </w:t>
            </w:r>
            <w:r w:rsidR="0092535B">
              <w:t xml:space="preserve">by the clerk </w:t>
            </w:r>
            <w:r w:rsidR="00FA12AC">
              <w:t>prior to next meeting for councillors to review and agree at the meeting of 5</w:t>
            </w:r>
            <w:r w:rsidR="00FA12AC" w:rsidRPr="009E1F39">
              <w:rPr>
                <w:vertAlign w:val="superscript"/>
              </w:rPr>
              <w:t>th</w:t>
            </w:r>
            <w:r w:rsidR="00FA12AC">
              <w:t xml:space="preserve"> November.  Once adopted to </w:t>
            </w:r>
            <w:r w:rsidR="0092535B">
              <w:t>include on the PC website and in future to ensure all newly elected councillors are provided with copies.</w:t>
            </w:r>
          </w:p>
          <w:p w:rsidR="00DA27E3" w:rsidRDefault="0092535B" w:rsidP="009E1F39">
            <w:pPr>
              <w:pStyle w:val="ListParagraph"/>
              <w:numPr>
                <w:ilvl w:val="0"/>
                <w:numId w:val="14"/>
              </w:numPr>
            </w:pPr>
            <w:r w:rsidRPr="009E1F39">
              <w:rPr>
                <w:b/>
              </w:rPr>
              <w:t>Website updates</w:t>
            </w:r>
            <w:r>
              <w:t xml:space="preserve"> – to ensure the website is kept up to date with relevant information.  Cllr Durrant and the clerk are admin users.  </w:t>
            </w:r>
          </w:p>
          <w:p w:rsidR="0092535B" w:rsidRDefault="00DA27E3" w:rsidP="009E1F39">
            <w:pPr>
              <w:pStyle w:val="ListParagraph"/>
              <w:numPr>
                <w:ilvl w:val="0"/>
                <w:numId w:val="14"/>
              </w:numPr>
            </w:pPr>
            <w:r w:rsidRPr="009E1F39">
              <w:rPr>
                <w:u w:val="single"/>
              </w:rPr>
              <w:t>Recommendation</w:t>
            </w:r>
            <w:r>
              <w:t xml:space="preserve">: </w:t>
            </w:r>
            <w:r w:rsidR="0092535B">
              <w:t>Clerk to carry out a review and comparison to other council’s websites in order to make recommendations to ensure all required information is included but also any wider information that could be of benefit to the Parish.</w:t>
            </w:r>
          </w:p>
          <w:p w:rsidR="00DA27E3" w:rsidRDefault="0092535B" w:rsidP="009E1F39">
            <w:pPr>
              <w:pStyle w:val="ListParagraph"/>
              <w:numPr>
                <w:ilvl w:val="0"/>
                <w:numId w:val="14"/>
              </w:numPr>
            </w:pPr>
            <w:r w:rsidRPr="009E1F39">
              <w:rPr>
                <w:b/>
              </w:rPr>
              <w:t xml:space="preserve">Finances </w:t>
            </w:r>
            <w:r>
              <w:t xml:space="preserve">– Most other PC’s are now able to make online payments using community bank accounts.  Parish Clerks are generally given a discretionary amount they can spend without consultation and approval from PC.  This amount currently stands at £20.  </w:t>
            </w:r>
          </w:p>
          <w:p w:rsidR="0092535B" w:rsidRDefault="00DA27E3" w:rsidP="009E1F39">
            <w:pPr>
              <w:pStyle w:val="ListParagraph"/>
              <w:numPr>
                <w:ilvl w:val="0"/>
                <w:numId w:val="14"/>
              </w:numPr>
            </w:pPr>
            <w:r w:rsidRPr="009E1F39">
              <w:rPr>
                <w:u w:val="single"/>
              </w:rPr>
              <w:t>Recommendation</w:t>
            </w:r>
            <w:r>
              <w:t xml:space="preserve">: </w:t>
            </w:r>
            <w:r w:rsidR="0092535B">
              <w:t>Clerk to contact the Dursley PC who is the buddy clerk for online banking processes and di</w:t>
            </w:r>
            <w:r>
              <w:t>scuss further to establish a way forward for GRPC.  Once online has been set up, GRPC to discuss a discretionary amount of £100 the Parish clerk can spend.</w:t>
            </w:r>
            <w:r w:rsidR="0092535B">
              <w:t xml:space="preserve"> </w:t>
            </w:r>
          </w:p>
          <w:p w:rsidR="00DA27E3" w:rsidRDefault="00DA27E3" w:rsidP="009E1F39">
            <w:pPr>
              <w:pStyle w:val="ListParagraph"/>
              <w:numPr>
                <w:ilvl w:val="0"/>
                <w:numId w:val="14"/>
              </w:numPr>
            </w:pPr>
            <w:r w:rsidRPr="009E1F39">
              <w:rPr>
                <w:b/>
              </w:rPr>
              <w:t>Parishioner’s database</w:t>
            </w:r>
            <w:r>
              <w:t xml:space="preserve"> – currently the GRPC has no proactive way to contact and share information with our parishioners – the PC rely on parishioners reading the notice boards, website or local magazine.  It may be possible to use Mr Billing’s village database, to give the PC the ability to share news such as the recent publication of Cheltenham A&amp;E details.  </w:t>
            </w:r>
            <w:r w:rsidR="000A4B58">
              <w:t>Cllr Ramsay confirmed it would work hand in hand with the Emergency Plan.</w:t>
            </w:r>
          </w:p>
          <w:p w:rsidR="009E1F39" w:rsidRDefault="004E154E" w:rsidP="009E1F39">
            <w:pPr>
              <w:pStyle w:val="ListParagraph"/>
              <w:numPr>
                <w:ilvl w:val="0"/>
                <w:numId w:val="14"/>
              </w:numPr>
            </w:pPr>
            <w:r w:rsidRPr="00B777E6">
              <w:rPr>
                <w:u w:val="single"/>
              </w:rPr>
              <w:t>Recommendation:</w:t>
            </w:r>
            <w:r w:rsidRPr="004E154E">
              <w:t xml:space="preserve"> Establish if th</w:t>
            </w:r>
            <w:r>
              <w:t>is is something that could be done through the website.  Leaflet drop the whole village asking if they would like to be included in the GRPC bulletin email updates.</w:t>
            </w:r>
            <w:r w:rsidR="00511E13">
              <w:t xml:space="preserve">  </w:t>
            </w:r>
            <w:r w:rsidR="00511E13" w:rsidRPr="00B777E6">
              <w:rPr>
                <w:b/>
              </w:rPr>
              <w:t xml:space="preserve">CLERK NOTE: Ensure GDPRC </w:t>
            </w:r>
            <w:r w:rsidR="009E1F39" w:rsidRPr="00B777E6">
              <w:rPr>
                <w:b/>
              </w:rPr>
              <w:t xml:space="preserve">details are practiced </w:t>
            </w:r>
            <w:r w:rsidR="00511E13" w:rsidRPr="00B777E6">
              <w:rPr>
                <w:b/>
              </w:rPr>
              <w:t>if implement</w:t>
            </w:r>
            <w:r w:rsidR="009E1F39" w:rsidRPr="00B777E6">
              <w:rPr>
                <w:b/>
              </w:rPr>
              <w:t>ed</w:t>
            </w:r>
            <w:r w:rsidR="00511E13" w:rsidRPr="00B777E6">
              <w:rPr>
                <w:b/>
              </w:rPr>
              <w:t>.</w:t>
            </w:r>
            <w:r w:rsidR="009E1F39" w:rsidRPr="00B777E6">
              <w:rPr>
                <w:b/>
              </w:rPr>
              <w:t xml:space="preserve">  </w:t>
            </w:r>
            <w:r w:rsidR="009E1F39">
              <w:t>Investigate possible avenues to build a data base.</w:t>
            </w:r>
          </w:p>
          <w:p w:rsidR="004E154E" w:rsidRDefault="004E154E" w:rsidP="009E1F39">
            <w:pPr>
              <w:pStyle w:val="ListParagraph"/>
              <w:numPr>
                <w:ilvl w:val="0"/>
                <w:numId w:val="14"/>
              </w:numPr>
            </w:pPr>
            <w:r w:rsidRPr="009E1F39">
              <w:rPr>
                <w:b/>
              </w:rPr>
              <w:t>Agenda &amp; Minutes</w:t>
            </w:r>
            <w:r>
              <w:t xml:space="preserve"> – There are significant differences between those that are issued by GRPC and other PCs – particularly around the order of agenda items, how new issues are raised and discussed and then the detail included in the minutes.</w:t>
            </w:r>
          </w:p>
          <w:p w:rsidR="008F6620" w:rsidRDefault="008F6620" w:rsidP="008F6620">
            <w:pPr>
              <w:pStyle w:val="ListParagraph"/>
            </w:pPr>
          </w:p>
          <w:p w:rsidR="004E154E" w:rsidRDefault="004E154E" w:rsidP="009E1F39">
            <w:pPr>
              <w:pStyle w:val="ListParagraph"/>
              <w:numPr>
                <w:ilvl w:val="0"/>
                <w:numId w:val="14"/>
              </w:numPr>
            </w:pPr>
            <w:r w:rsidRPr="009E1F39">
              <w:rPr>
                <w:u w:val="single"/>
              </w:rPr>
              <w:lastRenderedPageBreak/>
              <w:t>Recommendation:</w:t>
            </w:r>
            <w:r w:rsidR="000A4B58">
              <w:t xml:space="preserve"> </w:t>
            </w:r>
            <w:r>
              <w:t>The Clerk to attend GAPTC Agenda and Minutes training to adopt correct procedures.</w:t>
            </w:r>
          </w:p>
          <w:p w:rsidR="0003560D" w:rsidRDefault="0003560D" w:rsidP="004E154E">
            <w:pPr>
              <w:pStyle w:val="ListParagraph"/>
            </w:pPr>
          </w:p>
          <w:p w:rsidR="002B542D" w:rsidRDefault="0003560D" w:rsidP="00B777E6">
            <w:r w:rsidRPr="00B777E6">
              <w:rPr>
                <w:b/>
              </w:rPr>
              <w:t>Closed church yard update</w:t>
            </w:r>
            <w:r>
              <w:t xml:space="preserve">:  </w:t>
            </w:r>
            <w:r w:rsidR="00894709">
              <w:t>The GRPC received an official agreement letter dated 17</w:t>
            </w:r>
            <w:r w:rsidR="00894709" w:rsidRPr="00B777E6">
              <w:rPr>
                <w:vertAlign w:val="superscript"/>
              </w:rPr>
              <w:t>th</w:t>
            </w:r>
            <w:r w:rsidR="00894709">
              <w:t xml:space="preserve"> September from Cotswold District Council </w:t>
            </w:r>
            <w:r w:rsidR="002B542D">
              <w:t xml:space="preserve">(CDC) </w:t>
            </w:r>
            <w:r w:rsidR="00894709">
              <w:t>confirming that CDC took over responsibility for the maintenance of the closed church yard with effect from 12</w:t>
            </w:r>
            <w:r w:rsidR="00894709" w:rsidRPr="00B777E6">
              <w:rPr>
                <w:vertAlign w:val="superscript"/>
              </w:rPr>
              <w:t>th</w:t>
            </w:r>
            <w:r w:rsidR="00894709">
              <w:t xml:space="preserve"> May 2019 under S.215 of the Local Government Act.  </w:t>
            </w:r>
            <w:r w:rsidR="002B542D">
              <w:t xml:space="preserve">The Agreement letter states exactly who is responsible for each part of the closed church yard.  </w:t>
            </w:r>
          </w:p>
          <w:p w:rsidR="002B542D" w:rsidRDefault="002B542D" w:rsidP="004E154E">
            <w:pPr>
              <w:pStyle w:val="ListParagraph"/>
            </w:pPr>
          </w:p>
          <w:p w:rsidR="004A7192" w:rsidRDefault="00894709" w:rsidP="00B777E6">
            <w:r>
              <w:t xml:space="preserve">CDC informed GRPC that they are investigating if the costs for maintaining the closed church yard can be claimed through the precept for Great Rissington.  In effect this means CDC will have control over the contractor </w:t>
            </w:r>
            <w:r w:rsidR="00D42A3F">
              <w:t>used;</w:t>
            </w:r>
            <w:r>
              <w:t xml:space="preserve"> the quality of service and regularity of cuts but the parish will still be paying.  It was </w:t>
            </w:r>
            <w:r w:rsidR="00D42A3F">
              <w:t xml:space="preserve">unanimously </w:t>
            </w:r>
            <w:r w:rsidR="00D42A3F" w:rsidRPr="00B777E6">
              <w:rPr>
                <w:b/>
              </w:rPr>
              <w:t xml:space="preserve">resolved </w:t>
            </w:r>
            <w:r w:rsidR="00D42A3F" w:rsidRPr="00D42A3F">
              <w:t>t</w:t>
            </w:r>
            <w:r>
              <w:t xml:space="preserve">hat the </w:t>
            </w:r>
            <w:r w:rsidR="00D42A3F">
              <w:t>GR</w:t>
            </w:r>
            <w:r>
              <w:t>PC have now given the responsibility to CDC</w:t>
            </w:r>
            <w:r w:rsidR="00D42A3F">
              <w:t>.  The GRPC</w:t>
            </w:r>
            <w:r w:rsidR="00B777E6">
              <w:t xml:space="preserve"> </w:t>
            </w:r>
            <w:r>
              <w:t>will await forthcoming information and decisions</w:t>
            </w:r>
            <w:r w:rsidR="00D42A3F">
              <w:t xml:space="preserve"> from CDC</w:t>
            </w:r>
            <w:r>
              <w:t xml:space="preserve"> as it </w:t>
            </w:r>
            <w:r w:rsidR="00D42A3F">
              <w:t>may prove they</w:t>
            </w:r>
            <w:r>
              <w:t xml:space="preserve"> are unable to legally enforce this course of action.</w:t>
            </w:r>
            <w:r w:rsidR="00480153">
              <w:t xml:space="preserve">  However, the costs should be included for the next precept as a precautionary step or </w:t>
            </w:r>
            <w:r w:rsidR="004A7192">
              <w:t xml:space="preserve">to cover </w:t>
            </w:r>
            <w:r w:rsidR="00D42A3F">
              <w:t>finances if</w:t>
            </w:r>
            <w:r w:rsidR="004A7192">
              <w:t xml:space="preserve"> </w:t>
            </w:r>
            <w:r w:rsidR="00480153">
              <w:t>the GRPC decide to take back the responsibility from CDC for the maintenance</w:t>
            </w:r>
            <w:r w:rsidR="00701159">
              <w:t xml:space="preserve"> </w:t>
            </w:r>
            <w:r w:rsidR="004A7192">
              <w:t xml:space="preserve">to have better control </w:t>
            </w:r>
            <w:r w:rsidR="00D42A3F">
              <w:t>over</w:t>
            </w:r>
            <w:r w:rsidR="004A7192">
              <w:t xml:space="preserve"> service and costs</w:t>
            </w:r>
            <w:r w:rsidR="00480153">
              <w:t xml:space="preserve">.  </w:t>
            </w:r>
          </w:p>
          <w:p w:rsidR="004A7192" w:rsidRDefault="004A7192" w:rsidP="004E154E">
            <w:pPr>
              <w:pStyle w:val="ListParagraph"/>
            </w:pPr>
          </w:p>
          <w:p w:rsidR="0003560D" w:rsidRDefault="004A7192" w:rsidP="008F6620">
            <w:pPr>
              <w:pStyle w:val="ListParagraph"/>
              <w:numPr>
                <w:ilvl w:val="0"/>
                <w:numId w:val="17"/>
              </w:numPr>
            </w:pPr>
            <w:r w:rsidRPr="00B777E6">
              <w:rPr>
                <w:u w:val="single"/>
              </w:rPr>
              <w:t>Recommendation</w:t>
            </w:r>
            <w:r w:rsidR="008F6620">
              <w:t>: The</w:t>
            </w:r>
            <w:r>
              <w:t xml:space="preserve"> clerk </w:t>
            </w:r>
            <w:r w:rsidR="00480153">
              <w:t xml:space="preserve">to </w:t>
            </w:r>
            <w:r>
              <w:t>obtain</w:t>
            </w:r>
            <w:r w:rsidR="00480153">
              <w:t xml:space="preserve"> quotes from the PC’s current contractor, Bibury, for </w:t>
            </w:r>
            <w:r w:rsidR="00701159">
              <w:t>the closed church yard part</w:t>
            </w:r>
            <w:r w:rsidR="00480153">
              <w:t>.  The quote will form a basis for any decision made towards charges made from CDC</w:t>
            </w:r>
            <w:r w:rsidR="00701159">
              <w:t xml:space="preserve"> and future decisions to be had.</w:t>
            </w:r>
          </w:p>
          <w:p w:rsidR="00B564C0" w:rsidRDefault="00B564C0" w:rsidP="004E154E">
            <w:pPr>
              <w:pStyle w:val="ListParagraph"/>
            </w:pPr>
          </w:p>
          <w:p w:rsidR="004A7192" w:rsidRDefault="009E1F39" w:rsidP="008F6620">
            <w:pPr>
              <w:pStyle w:val="ListParagraph"/>
              <w:numPr>
                <w:ilvl w:val="0"/>
                <w:numId w:val="17"/>
              </w:numPr>
            </w:pPr>
            <w:r>
              <w:t>C</w:t>
            </w:r>
            <w:r w:rsidR="004A7192">
              <w:t>llr</w:t>
            </w:r>
            <w:r>
              <w:t>.</w:t>
            </w:r>
            <w:r w:rsidR="004A7192">
              <w:t xml:space="preserve"> Cleverley </w:t>
            </w:r>
            <w:r w:rsidR="00B564C0">
              <w:t xml:space="preserve">opened up </w:t>
            </w:r>
            <w:r w:rsidR="004A7192">
              <w:t xml:space="preserve">the floor </w:t>
            </w:r>
            <w:r w:rsidR="00B564C0">
              <w:t xml:space="preserve">to the two PCC members present to comment.  It was noted </w:t>
            </w:r>
            <w:r w:rsidR="004A7192">
              <w:t xml:space="preserve">from them </w:t>
            </w:r>
            <w:r w:rsidR="00B564C0">
              <w:t xml:space="preserve">that Ubico </w:t>
            </w:r>
            <w:r w:rsidR="004A7192">
              <w:t>should have</w:t>
            </w:r>
            <w:r w:rsidR="00B564C0">
              <w:t xml:space="preserve"> cut the verges </w:t>
            </w:r>
            <w:r w:rsidR="004A7192">
              <w:t>on</w:t>
            </w:r>
            <w:r w:rsidR="00B564C0">
              <w:t xml:space="preserve"> </w:t>
            </w:r>
            <w:r w:rsidR="00701159">
              <w:t>1</w:t>
            </w:r>
            <w:r w:rsidR="00B564C0">
              <w:t>4</w:t>
            </w:r>
            <w:r w:rsidR="00B564C0" w:rsidRPr="00B777E6">
              <w:rPr>
                <w:vertAlign w:val="superscript"/>
              </w:rPr>
              <w:t>th</w:t>
            </w:r>
            <w:r w:rsidR="00B564C0">
              <w:t xml:space="preserve"> September but this has not happened</w:t>
            </w:r>
            <w:r w:rsidR="004A7192">
              <w:t>,</w:t>
            </w:r>
            <w:r w:rsidR="00B564C0">
              <w:t xml:space="preserve"> so they are already overdue.  The </w:t>
            </w:r>
            <w:r w:rsidR="004A7192">
              <w:t xml:space="preserve">PCC </w:t>
            </w:r>
            <w:r w:rsidR="00B564C0">
              <w:t xml:space="preserve">members confirmed that they had passed on information to CDC of how often works were done in the past.  When Ubico </w:t>
            </w:r>
            <w:r w:rsidR="004A7192">
              <w:t xml:space="preserve">do </w:t>
            </w:r>
            <w:r w:rsidR="00B564C0">
              <w:t xml:space="preserve">arrive on site the </w:t>
            </w:r>
            <w:r w:rsidR="004A7192">
              <w:t xml:space="preserve">PCC </w:t>
            </w:r>
            <w:r w:rsidR="00B564C0">
              <w:t xml:space="preserve">members will ask Ubico how often they expect to do the cuts per </w:t>
            </w:r>
            <w:r>
              <w:t xml:space="preserve">year.  Cllr. </w:t>
            </w:r>
            <w:r w:rsidR="00B564C0">
              <w:t xml:space="preserve">Ramsay confirmed during his </w:t>
            </w:r>
            <w:r w:rsidR="004A7192">
              <w:t xml:space="preserve">recent </w:t>
            </w:r>
            <w:r w:rsidR="00B564C0">
              <w:t>site meeting with CDC and Ubico that monthly cuts w</w:t>
            </w:r>
            <w:r w:rsidR="004A7192">
              <w:t>ere promised</w:t>
            </w:r>
            <w:r w:rsidR="00B564C0">
              <w:t xml:space="preserve"> from April to October.  </w:t>
            </w:r>
          </w:p>
          <w:p w:rsidR="00B564C0" w:rsidRDefault="00B564C0" w:rsidP="008F6620">
            <w:pPr>
              <w:pStyle w:val="ListParagraph"/>
              <w:numPr>
                <w:ilvl w:val="1"/>
                <w:numId w:val="17"/>
              </w:numPr>
            </w:pPr>
            <w:r w:rsidRPr="009E1F39">
              <w:rPr>
                <w:b/>
              </w:rPr>
              <w:t>*</w:t>
            </w:r>
            <w:r>
              <w:t xml:space="preserve">(Clerk note – if charges are eventually made </w:t>
            </w:r>
            <w:r w:rsidR="00480153">
              <w:t xml:space="preserve">by CDC </w:t>
            </w:r>
            <w:r>
              <w:t>through the precept</w:t>
            </w:r>
            <w:r w:rsidR="00480153">
              <w:t>,</w:t>
            </w:r>
            <w:r>
              <w:t xml:space="preserve"> the PC &amp; PPC should ensure </w:t>
            </w:r>
            <w:r w:rsidR="00480153">
              <w:t>the churchyard receives</w:t>
            </w:r>
            <w:r>
              <w:t xml:space="preserve"> the cuts being paid for during the year)</w:t>
            </w:r>
          </w:p>
          <w:p w:rsidR="00894709" w:rsidRDefault="00894709" w:rsidP="004E154E">
            <w:pPr>
              <w:pStyle w:val="ListParagraph"/>
            </w:pPr>
          </w:p>
          <w:p w:rsidR="008F6620" w:rsidRDefault="008F6620" w:rsidP="008F6620"/>
          <w:p w:rsidR="002B542D" w:rsidRDefault="002B542D" w:rsidP="008F6620">
            <w:pPr>
              <w:pStyle w:val="ListParagraph"/>
              <w:numPr>
                <w:ilvl w:val="0"/>
                <w:numId w:val="17"/>
              </w:numPr>
            </w:pPr>
            <w:r>
              <w:t xml:space="preserve">The Clerk also received correspondence dated 29/09/19 from the secretary of the PCC, Janne Bishop, also confirming </w:t>
            </w:r>
            <w:r w:rsidR="004A7192">
              <w:t xml:space="preserve">receipt of </w:t>
            </w:r>
            <w:r>
              <w:t xml:space="preserve">acceptance by CDC for the maintenance responsibility of the closed churchyard. She also noted the raised precept suggestion by CDC and requested if an annual financial contribution from the GRPC to the PCC could </w:t>
            </w:r>
            <w:r w:rsidR="00701159">
              <w:t xml:space="preserve">also </w:t>
            </w:r>
            <w:r>
              <w:t xml:space="preserve">be included within this raise </w:t>
            </w:r>
            <w:r w:rsidR="00701159">
              <w:t xml:space="preserve">in precept </w:t>
            </w:r>
            <w:r>
              <w:t>to assist the PCC towards the upkeep of the remaining or ‘new’ churchyard used for current burials.</w:t>
            </w:r>
            <w:r w:rsidR="004A7192">
              <w:t xml:space="preserve">  </w:t>
            </w:r>
            <w:r w:rsidR="00701159">
              <w:t>The Chairman confirmed any donations made to community groups will be dealt with through the normal process of contributions.</w:t>
            </w:r>
          </w:p>
          <w:p w:rsidR="004A7192" w:rsidRPr="008F6620" w:rsidRDefault="004A7192" w:rsidP="008F6620">
            <w:pPr>
              <w:pStyle w:val="ListParagraph"/>
              <w:numPr>
                <w:ilvl w:val="0"/>
                <w:numId w:val="17"/>
              </w:numPr>
            </w:pPr>
            <w:r w:rsidRPr="008F6620">
              <w:t>The Clerk will reply to Janne’s correspondence.</w:t>
            </w:r>
          </w:p>
          <w:p w:rsidR="00701159" w:rsidRPr="008F6620" w:rsidRDefault="00701159" w:rsidP="004E154E">
            <w:pPr>
              <w:pStyle w:val="ListParagraph"/>
            </w:pPr>
          </w:p>
          <w:p w:rsidR="00701159" w:rsidRPr="007367AC" w:rsidRDefault="007367AC" w:rsidP="003C6E07">
            <w:pPr>
              <w:pStyle w:val="ListParagraph"/>
              <w:rPr>
                <w:b/>
              </w:rPr>
            </w:pPr>
            <w:r w:rsidRPr="008F6620">
              <w:rPr>
                <w:b/>
              </w:rPr>
              <w:t xml:space="preserve">Training </w:t>
            </w:r>
            <w:r w:rsidRPr="008F6620">
              <w:t>–</w:t>
            </w:r>
            <w:r>
              <w:rPr>
                <w:b/>
              </w:rPr>
              <w:t xml:space="preserve"> </w:t>
            </w:r>
            <w:r>
              <w:t xml:space="preserve">As per recommendation from Cllr Stewart the clerk’s request to attend GAPTC training for ‘Minutes and Agendas` was </w:t>
            </w:r>
            <w:r w:rsidR="00D42A3F">
              <w:t xml:space="preserve">unanimously </w:t>
            </w:r>
            <w:r w:rsidR="00D42A3F">
              <w:rPr>
                <w:b/>
              </w:rPr>
              <w:t>resolved.</w:t>
            </w:r>
          </w:p>
          <w:p w:rsidR="007367AC" w:rsidRPr="007367AC" w:rsidRDefault="007367AC" w:rsidP="003C6E07">
            <w:pPr>
              <w:pStyle w:val="ListParagraph"/>
            </w:pPr>
            <w:r>
              <w:lastRenderedPageBreak/>
              <w:t xml:space="preserve">The </w:t>
            </w:r>
            <w:r w:rsidR="0013701E">
              <w:t>Clerk to book up on line with GAPTC for next available.</w:t>
            </w:r>
          </w:p>
          <w:p w:rsidR="00894709" w:rsidRPr="004E154E" w:rsidRDefault="00894709" w:rsidP="004E154E">
            <w:pPr>
              <w:pStyle w:val="ListParagraph"/>
            </w:pPr>
          </w:p>
          <w:p w:rsidR="00DA27E3" w:rsidRDefault="00DA27E3" w:rsidP="00DA27E3">
            <w:pPr>
              <w:pStyle w:val="ListParagraph"/>
            </w:pPr>
          </w:p>
          <w:p w:rsidR="007367AC" w:rsidRPr="0013701E" w:rsidRDefault="007367AC" w:rsidP="007367AC">
            <w:pPr>
              <w:pStyle w:val="ListParagraph"/>
              <w:numPr>
                <w:ilvl w:val="0"/>
                <w:numId w:val="8"/>
              </w:numPr>
              <w:rPr>
                <w:b/>
              </w:rPr>
            </w:pPr>
            <w:r w:rsidRPr="007367AC">
              <w:rPr>
                <w:b/>
              </w:rPr>
              <w:t>Telephone kiosk and Defib update</w:t>
            </w:r>
            <w:r>
              <w:rPr>
                <w:b/>
              </w:rPr>
              <w:t xml:space="preserve"> </w:t>
            </w:r>
            <w:r w:rsidR="0013701E">
              <w:rPr>
                <w:b/>
              </w:rPr>
              <w:t>–</w:t>
            </w:r>
            <w:r>
              <w:rPr>
                <w:b/>
              </w:rPr>
              <w:t xml:space="preserve"> </w:t>
            </w:r>
            <w:r w:rsidR="0013701E">
              <w:t>Cllr Cleverly met SSE on site to discuss works required.  In order for SSE to connect a supply to the kiosk on the 16</w:t>
            </w:r>
            <w:r w:rsidR="0013701E" w:rsidRPr="0013701E">
              <w:rPr>
                <w:vertAlign w:val="superscript"/>
              </w:rPr>
              <w:t>th</w:t>
            </w:r>
            <w:r w:rsidR="0013701E">
              <w:t xml:space="preserve"> &amp; 17</w:t>
            </w:r>
            <w:r w:rsidR="0013701E" w:rsidRPr="0013701E">
              <w:rPr>
                <w:vertAlign w:val="superscript"/>
              </w:rPr>
              <w:t>th</w:t>
            </w:r>
            <w:r w:rsidR="0013701E">
              <w:t xml:space="preserve"> October, a back board is to be installed by the PC prior to SSE works commencing.  </w:t>
            </w:r>
          </w:p>
          <w:p w:rsidR="0013701E" w:rsidRDefault="003320C7" w:rsidP="0013701E">
            <w:pPr>
              <w:pStyle w:val="ListParagraph"/>
            </w:pPr>
            <w:r>
              <w:t>T</w:t>
            </w:r>
            <w:r w:rsidR="0013701E">
              <w:t xml:space="preserve">he GRPC </w:t>
            </w:r>
            <w:r w:rsidR="00D42A3F">
              <w:t xml:space="preserve">unanimously </w:t>
            </w:r>
            <w:r w:rsidR="00D42A3F">
              <w:rPr>
                <w:b/>
              </w:rPr>
              <w:t>resolved</w:t>
            </w:r>
            <w:r>
              <w:t xml:space="preserve"> it </w:t>
            </w:r>
            <w:r w:rsidR="0013701E">
              <w:t xml:space="preserve">would </w:t>
            </w:r>
            <w:r>
              <w:t xml:space="preserve">initially </w:t>
            </w:r>
            <w:r w:rsidR="0013701E">
              <w:t>pay for all works</w:t>
            </w:r>
            <w:r>
              <w:t xml:space="preserve"> relating to installation, including the back board</w:t>
            </w:r>
            <w:r w:rsidR="00251129">
              <w:t xml:space="preserve"> £150</w:t>
            </w:r>
            <w:r>
              <w:t xml:space="preserve">, power supply connection </w:t>
            </w:r>
            <w:r w:rsidR="00251129">
              <w:t xml:space="preserve">£394.61 </w:t>
            </w:r>
            <w:r>
              <w:t xml:space="preserve">and the installation of the defibrillator </w:t>
            </w:r>
            <w:r w:rsidR="00251129">
              <w:t xml:space="preserve">(£?) </w:t>
            </w:r>
            <w:r>
              <w:t>in order to complete</w:t>
            </w:r>
            <w:r w:rsidR="0013701E">
              <w:t xml:space="preserve"> the project</w:t>
            </w:r>
            <w:r>
              <w:t>. T</w:t>
            </w:r>
            <w:r w:rsidR="0013701E">
              <w:t>he treasurer of the Trust, Cllr Carter</w:t>
            </w:r>
            <w:r>
              <w:t>,</w:t>
            </w:r>
            <w:r w:rsidR="0013701E">
              <w:t xml:space="preserve"> </w:t>
            </w:r>
            <w:r>
              <w:t>will then</w:t>
            </w:r>
            <w:r w:rsidR="006F600F">
              <w:t xml:space="preserve"> make a </w:t>
            </w:r>
            <w:r w:rsidR="0013701E">
              <w:t xml:space="preserve">transfer of the </w:t>
            </w:r>
            <w:r>
              <w:t xml:space="preserve">Trust’s </w:t>
            </w:r>
            <w:r w:rsidR="006F600F">
              <w:t>balance</w:t>
            </w:r>
            <w:r w:rsidR="0013701E">
              <w:t xml:space="preserve"> </w:t>
            </w:r>
            <w:r>
              <w:t>held for the defibrillator to reimburse back into the GRPC bank account.</w:t>
            </w:r>
          </w:p>
          <w:p w:rsidR="003320C7" w:rsidRPr="0013701E" w:rsidRDefault="003320C7" w:rsidP="0013701E">
            <w:pPr>
              <w:pStyle w:val="ListParagraph"/>
            </w:pPr>
          </w:p>
          <w:p w:rsidR="0013701E" w:rsidRDefault="0013701E" w:rsidP="0013701E">
            <w:pPr>
              <w:pStyle w:val="ListParagraph"/>
            </w:pPr>
            <w:r>
              <w:t>Cllr Cleverly to instigate the contractor to install the back bo</w:t>
            </w:r>
            <w:r w:rsidR="003320C7">
              <w:t>ard and invoice the GRPC direct before the 16</w:t>
            </w:r>
            <w:r w:rsidR="003320C7" w:rsidRPr="003320C7">
              <w:rPr>
                <w:vertAlign w:val="superscript"/>
              </w:rPr>
              <w:t>th</w:t>
            </w:r>
            <w:r w:rsidR="003320C7">
              <w:t xml:space="preserve"> October.  He will also instigate the contractor to connect the defibrillator to the new supply within the kiosk following the SSE connection works after 17</w:t>
            </w:r>
            <w:r w:rsidR="003320C7" w:rsidRPr="003320C7">
              <w:rPr>
                <w:vertAlign w:val="superscript"/>
              </w:rPr>
              <w:t>th</w:t>
            </w:r>
            <w:r w:rsidR="003320C7">
              <w:t xml:space="preserve"> October.</w:t>
            </w:r>
          </w:p>
          <w:p w:rsidR="003320C7" w:rsidRDefault="003320C7" w:rsidP="0013701E">
            <w:pPr>
              <w:pStyle w:val="ListParagraph"/>
            </w:pPr>
          </w:p>
          <w:p w:rsidR="003320C7" w:rsidRPr="0013701E" w:rsidRDefault="003320C7" w:rsidP="0013701E">
            <w:pPr>
              <w:pStyle w:val="ListParagraph"/>
            </w:pPr>
            <w:r>
              <w:t>Clerk to correspond with Cllr Carter regarding reimbursement.</w:t>
            </w:r>
          </w:p>
        </w:tc>
      </w:tr>
      <w:tr w:rsidR="00DB302E" w:rsidTr="00251129">
        <w:tc>
          <w:tcPr>
            <w:tcW w:w="1242" w:type="dxa"/>
          </w:tcPr>
          <w:p w:rsidR="00DB302E" w:rsidRDefault="005908F8" w:rsidP="005908F8">
            <w:pPr>
              <w:rPr>
                <w:b/>
              </w:rPr>
            </w:pPr>
            <w:r>
              <w:rPr>
                <w:b/>
              </w:rPr>
              <w:lastRenderedPageBreak/>
              <w:t>4.</w:t>
            </w:r>
          </w:p>
          <w:p w:rsidR="005908F8" w:rsidRDefault="005908F8" w:rsidP="008053CF">
            <w:pPr>
              <w:jc w:val="right"/>
              <w:rPr>
                <w:b/>
              </w:rPr>
            </w:pPr>
            <w:r>
              <w:rPr>
                <w:b/>
              </w:rPr>
              <w:t xml:space="preserve">                </w:t>
            </w:r>
            <w:r w:rsidR="00983757">
              <w:rPr>
                <w:b/>
              </w:rPr>
              <w:t>4.</w:t>
            </w:r>
            <w:r>
              <w:rPr>
                <w:b/>
              </w:rPr>
              <w:t>a.</w:t>
            </w:r>
          </w:p>
          <w:p w:rsidR="00FD4F93" w:rsidRDefault="00FD4F93" w:rsidP="008053CF">
            <w:pPr>
              <w:jc w:val="right"/>
              <w:rPr>
                <w:b/>
              </w:rPr>
            </w:pPr>
          </w:p>
          <w:p w:rsidR="004210CD" w:rsidRDefault="004210CD" w:rsidP="008053CF">
            <w:pPr>
              <w:jc w:val="right"/>
              <w:rPr>
                <w:b/>
              </w:rPr>
            </w:pPr>
          </w:p>
          <w:p w:rsidR="005908F8" w:rsidRDefault="00983757" w:rsidP="005908F8">
            <w:pPr>
              <w:jc w:val="right"/>
              <w:rPr>
                <w:b/>
              </w:rPr>
            </w:pPr>
            <w:r>
              <w:rPr>
                <w:b/>
              </w:rPr>
              <w:t>4.</w:t>
            </w:r>
            <w:r w:rsidR="00251129">
              <w:rPr>
                <w:b/>
              </w:rPr>
              <w:t>b.</w:t>
            </w:r>
          </w:p>
          <w:p w:rsidR="00FD4F93" w:rsidRDefault="00FD4F93" w:rsidP="005908F8">
            <w:pPr>
              <w:jc w:val="right"/>
              <w:rPr>
                <w:b/>
              </w:rPr>
            </w:pPr>
          </w:p>
          <w:p w:rsidR="00FD4F93" w:rsidRDefault="007F5C4B" w:rsidP="005908F8">
            <w:pPr>
              <w:jc w:val="right"/>
              <w:rPr>
                <w:b/>
              </w:rPr>
            </w:pPr>
            <w:r>
              <w:rPr>
                <w:b/>
              </w:rPr>
              <w:t>Action</w:t>
            </w:r>
            <w:r w:rsidR="00983C40">
              <w:rPr>
                <w:b/>
              </w:rPr>
              <w:t xml:space="preserve"> 4.b.1.</w:t>
            </w:r>
          </w:p>
          <w:p w:rsidR="00FD4F93" w:rsidRDefault="00FD4F93" w:rsidP="005908F8">
            <w:pPr>
              <w:jc w:val="right"/>
              <w:rPr>
                <w:b/>
              </w:rPr>
            </w:pPr>
          </w:p>
          <w:p w:rsidR="00983757" w:rsidRDefault="00983757" w:rsidP="005908F8">
            <w:pPr>
              <w:jc w:val="right"/>
              <w:rPr>
                <w:b/>
              </w:rPr>
            </w:pPr>
          </w:p>
          <w:p w:rsidR="00983757" w:rsidRDefault="00983757" w:rsidP="005908F8">
            <w:pPr>
              <w:jc w:val="right"/>
              <w:rPr>
                <w:b/>
              </w:rPr>
            </w:pPr>
          </w:p>
          <w:p w:rsidR="0014410D" w:rsidRDefault="0014410D" w:rsidP="005908F8">
            <w:pPr>
              <w:jc w:val="right"/>
              <w:rPr>
                <w:b/>
              </w:rPr>
            </w:pPr>
          </w:p>
          <w:p w:rsidR="004210CD" w:rsidRDefault="004210CD" w:rsidP="005908F8">
            <w:pPr>
              <w:jc w:val="right"/>
              <w:rPr>
                <w:b/>
              </w:rPr>
            </w:pPr>
          </w:p>
          <w:p w:rsidR="00FD4F93" w:rsidRDefault="00FD4F93" w:rsidP="005908F8">
            <w:pPr>
              <w:jc w:val="right"/>
              <w:rPr>
                <w:b/>
              </w:rPr>
            </w:pPr>
            <w:r>
              <w:rPr>
                <w:b/>
              </w:rPr>
              <w:t>Action</w:t>
            </w:r>
            <w:r w:rsidR="004210CD">
              <w:rPr>
                <w:b/>
              </w:rPr>
              <w:t xml:space="preserve"> 4.b.4</w:t>
            </w:r>
          </w:p>
          <w:p w:rsidR="00FD4F93" w:rsidRDefault="00FD4F93" w:rsidP="00FD4F93">
            <w:pPr>
              <w:jc w:val="center"/>
              <w:rPr>
                <w:b/>
              </w:rPr>
            </w:pPr>
          </w:p>
          <w:p w:rsidR="004210CD" w:rsidRDefault="004210CD" w:rsidP="00FD4F93">
            <w:pPr>
              <w:jc w:val="center"/>
              <w:rPr>
                <w:b/>
              </w:rPr>
            </w:pPr>
          </w:p>
          <w:p w:rsidR="00FD4F93" w:rsidRDefault="00FD4F93" w:rsidP="005908F8">
            <w:pPr>
              <w:jc w:val="right"/>
              <w:rPr>
                <w:b/>
              </w:rPr>
            </w:pPr>
            <w:r>
              <w:rPr>
                <w:b/>
              </w:rPr>
              <w:t>Action</w:t>
            </w:r>
            <w:r w:rsidR="00983C40">
              <w:rPr>
                <w:b/>
              </w:rPr>
              <w:t xml:space="preserve"> 4.b.6</w:t>
            </w:r>
            <w:r>
              <w:rPr>
                <w:b/>
              </w:rPr>
              <w:t xml:space="preserve"> </w:t>
            </w:r>
          </w:p>
          <w:p w:rsidR="00FD4F93" w:rsidRDefault="00FD4F93" w:rsidP="005908F8">
            <w:pPr>
              <w:jc w:val="right"/>
              <w:rPr>
                <w:b/>
              </w:rPr>
            </w:pPr>
          </w:p>
          <w:p w:rsidR="00FD4F93" w:rsidRDefault="00FD4F93" w:rsidP="005908F8">
            <w:pPr>
              <w:jc w:val="right"/>
              <w:rPr>
                <w:b/>
              </w:rPr>
            </w:pPr>
          </w:p>
          <w:p w:rsidR="0014410D" w:rsidRDefault="0014410D" w:rsidP="005908F8">
            <w:pPr>
              <w:jc w:val="right"/>
              <w:rPr>
                <w:b/>
              </w:rPr>
            </w:pPr>
          </w:p>
          <w:p w:rsidR="007F5C4B" w:rsidRDefault="007F5C4B" w:rsidP="005908F8">
            <w:pPr>
              <w:jc w:val="right"/>
              <w:rPr>
                <w:b/>
              </w:rPr>
            </w:pPr>
          </w:p>
          <w:p w:rsidR="007F5C4B" w:rsidRDefault="007F5C4B" w:rsidP="005908F8">
            <w:pPr>
              <w:jc w:val="right"/>
              <w:rPr>
                <w:b/>
              </w:rPr>
            </w:pPr>
          </w:p>
          <w:p w:rsidR="007F73BC" w:rsidRDefault="007F73BC" w:rsidP="005908F8">
            <w:pPr>
              <w:jc w:val="right"/>
              <w:rPr>
                <w:b/>
              </w:rPr>
            </w:pPr>
          </w:p>
          <w:p w:rsidR="007F5C4B" w:rsidRDefault="007F73BC" w:rsidP="005908F8">
            <w:pPr>
              <w:jc w:val="right"/>
              <w:rPr>
                <w:b/>
              </w:rPr>
            </w:pPr>
            <w:r>
              <w:rPr>
                <w:b/>
              </w:rPr>
              <w:t>Action 4.b,</w:t>
            </w:r>
            <w:r w:rsidR="008C60F7">
              <w:rPr>
                <w:b/>
              </w:rPr>
              <w:t>10</w:t>
            </w:r>
          </w:p>
          <w:p w:rsidR="008C60F7" w:rsidRDefault="008C60F7" w:rsidP="005908F8">
            <w:pPr>
              <w:jc w:val="right"/>
              <w:rPr>
                <w:b/>
              </w:rPr>
            </w:pPr>
          </w:p>
          <w:p w:rsidR="007F73BC" w:rsidRDefault="007F73BC" w:rsidP="005908F8">
            <w:pPr>
              <w:jc w:val="right"/>
              <w:rPr>
                <w:b/>
              </w:rPr>
            </w:pPr>
          </w:p>
          <w:p w:rsidR="008C60F7" w:rsidRDefault="007F73BC" w:rsidP="005908F8">
            <w:pPr>
              <w:jc w:val="right"/>
              <w:rPr>
                <w:b/>
              </w:rPr>
            </w:pPr>
            <w:r>
              <w:rPr>
                <w:b/>
              </w:rPr>
              <w:t>Action 4.b,11</w:t>
            </w:r>
          </w:p>
          <w:p w:rsidR="008C60F7" w:rsidRDefault="008C60F7" w:rsidP="005908F8">
            <w:pPr>
              <w:jc w:val="right"/>
              <w:rPr>
                <w:b/>
              </w:rPr>
            </w:pPr>
          </w:p>
          <w:p w:rsidR="00511E13" w:rsidRDefault="00511E13" w:rsidP="005908F8">
            <w:pPr>
              <w:jc w:val="right"/>
              <w:rPr>
                <w:b/>
              </w:rPr>
            </w:pPr>
          </w:p>
          <w:p w:rsidR="007F73BC" w:rsidRDefault="00954919" w:rsidP="005908F8">
            <w:pPr>
              <w:jc w:val="right"/>
              <w:rPr>
                <w:b/>
              </w:rPr>
            </w:pPr>
            <w:r>
              <w:rPr>
                <w:b/>
              </w:rPr>
              <w:t>Action 4.b,12</w:t>
            </w:r>
          </w:p>
          <w:p w:rsidR="00954919" w:rsidRDefault="00954919" w:rsidP="005908F8">
            <w:pPr>
              <w:jc w:val="right"/>
              <w:rPr>
                <w:b/>
              </w:rPr>
            </w:pPr>
          </w:p>
          <w:p w:rsidR="00954919" w:rsidRDefault="00954919" w:rsidP="005908F8">
            <w:pPr>
              <w:jc w:val="right"/>
              <w:rPr>
                <w:b/>
              </w:rPr>
            </w:pPr>
          </w:p>
          <w:p w:rsidR="00954919" w:rsidRDefault="00954919" w:rsidP="005908F8">
            <w:pPr>
              <w:jc w:val="right"/>
              <w:rPr>
                <w:b/>
              </w:rPr>
            </w:pPr>
          </w:p>
          <w:p w:rsidR="00954919" w:rsidRDefault="00954919" w:rsidP="005908F8">
            <w:pPr>
              <w:jc w:val="right"/>
              <w:rPr>
                <w:b/>
              </w:rPr>
            </w:pPr>
          </w:p>
          <w:p w:rsidR="009F335D" w:rsidRDefault="009F335D" w:rsidP="005908F8">
            <w:pPr>
              <w:jc w:val="right"/>
              <w:rPr>
                <w:b/>
              </w:rPr>
            </w:pPr>
            <w:r>
              <w:rPr>
                <w:b/>
              </w:rPr>
              <w:t>Resolution</w:t>
            </w:r>
          </w:p>
          <w:p w:rsidR="009F335D" w:rsidRDefault="009F335D" w:rsidP="005908F8">
            <w:pPr>
              <w:jc w:val="right"/>
              <w:rPr>
                <w:b/>
              </w:rPr>
            </w:pPr>
          </w:p>
          <w:p w:rsidR="009F335D" w:rsidRDefault="009F335D" w:rsidP="005908F8">
            <w:pPr>
              <w:jc w:val="right"/>
              <w:rPr>
                <w:b/>
              </w:rPr>
            </w:pPr>
          </w:p>
          <w:p w:rsidR="00954919" w:rsidRDefault="00954919" w:rsidP="005908F8">
            <w:pPr>
              <w:jc w:val="right"/>
              <w:rPr>
                <w:b/>
              </w:rPr>
            </w:pPr>
          </w:p>
          <w:p w:rsidR="00954919" w:rsidRDefault="00954919" w:rsidP="005908F8">
            <w:pPr>
              <w:jc w:val="right"/>
              <w:rPr>
                <w:b/>
              </w:rPr>
            </w:pPr>
          </w:p>
          <w:p w:rsidR="009F335D" w:rsidRDefault="009F335D" w:rsidP="005908F8">
            <w:pPr>
              <w:jc w:val="right"/>
              <w:rPr>
                <w:b/>
              </w:rPr>
            </w:pPr>
          </w:p>
          <w:p w:rsidR="009F335D" w:rsidRDefault="009F335D" w:rsidP="005908F8">
            <w:pPr>
              <w:jc w:val="right"/>
              <w:rPr>
                <w:b/>
              </w:rPr>
            </w:pPr>
          </w:p>
          <w:p w:rsidR="009F335D" w:rsidRDefault="009F335D" w:rsidP="005908F8">
            <w:pPr>
              <w:jc w:val="right"/>
              <w:rPr>
                <w:b/>
              </w:rPr>
            </w:pPr>
          </w:p>
          <w:p w:rsidR="00251129" w:rsidRDefault="00983757" w:rsidP="005908F8">
            <w:pPr>
              <w:jc w:val="right"/>
              <w:rPr>
                <w:b/>
              </w:rPr>
            </w:pPr>
            <w:r>
              <w:rPr>
                <w:b/>
              </w:rPr>
              <w:t>4.</w:t>
            </w:r>
            <w:r w:rsidR="00251129">
              <w:rPr>
                <w:b/>
              </w:rPr>
              <w:t>c.</w:t>
            </w:r>
          </w:p>
          <w:p w:rsidR="006F600F" w:rsidRDefault="006F600F" w:rsidP="005908F8">
            <w:pPr>
              <w:jc w:val="right"/>
              <w:rPr>
                <w:b/>
              </w:rPr>
            </w:pPr>
            <w:r>
              <w:rPr>
                <w:b/>
              </w:rPr>
              <w:t>Resolution</w:t>
            </w:r>
          </w:p>
        </w:tc>
        <w:tc>
          <w:tcPr>
            <w:tcW w:w="8126" w:type="dxa"/>
          </w:tcPr>
          <w:p w:rsidR="00DB302E" w:rsidRDefault="005908F8" w:rsidP="005908F8">
            <w:pPr>
              <w:rPr>
                <w:b/>
              </w:rPr>
            </w:pPr>
            <w:r w:rsidRPr="005908F8">
              <w:rPr>
                <w:b/>
              </w:rPr>
              <w:lastRenderedPageBreak/>
              <w:t>Finance</w:t>
            </w:r>
          </w:p>
          <w:p w:rsidR="005908F8" w:rsidRPr="005908F8" w:rsidRDefault="00D42A3F" w:rsidP="005908F8">
            <w:pPr>
              <w:pStyle w:val="ListParagraph"/>
              <w:numPr>
                <w:ilvl w:val="0"/>
                <w:numId w:val="8"/>
              </w:numPr>
              <w:rPr>
                <w:b/>
              </w:rPr>
            </w:pPr>
            <w:r>
              <w:t>The</w:t>
            </w:r>
            <w:r w:rsidR="005908F8">
              <w:t xml:space="preserve"> Treasurer’s bank </w:t>
            </w:r>
            <w:r w:rsidR="008053CF">
              <w:t xml:space="preserve">account </w:t>
            </w:r>
            <w:r w:rsidR="005908F8">
              <w:t xml:space="preserve">balance </w:t>
            </w:r>
            <w:r w:rsidR="006F600F">
              <w:t xml:space="preserve">was reviewed </w:t>
            </w:r>
            <w:r w:rsidR="005908F8">
              <w:t>as at 26/09/19 = £8062.23</w:t>
            </w:r>
            <w:r w:rsidR="004210CD">
              <w:t xml:space="preserve"> and agreed.</w:t>
            </w:r>
          </w:p>
          <w:p w:rsidR="005908F8" w:rsidRPr="00251129" w:rsidRDefault="004210CD" w:rsidP="00FD4F93">
            <w:pPr>
              <w:pStyle w:val="ListParagraph"/>
              <w:rPr>
                <w:b/>
              </w:rPr>
            </w:pPr>
            <w:r>
              <w:t>T</w:t>
            </w:r>
            <w:r w:rsidR="00FD4F93">
              <w:t xml:space="preserve">he </w:t>
            </w:r>
            <w:r w:rsidR="005908F8">
              <w:t>Account</w:t>
            </w:r>
            <w:r>
              <w:t>s</w:t>
            </w:r>
            <w:r w:rsidR="005908F8">
              <w:t xml:space="preserve"> spreadsheet balance as at 30/9/19 </w:t>
            </w:r>
            <w:r>
              <w:t xml:space="preserve">was agreed and </w:t>
            </w:r>
            <w:r w:rsidR="005908F8">
              <w:t>duly signed.</w:t>
            </w:r>
          </w:p>
          <w:p w:rsidR="00983757" w:rsidRPr="00983757" w:rsidRDefault="00FD4F93" w:rsidP="00FD4F93">
            <w:pPr>
              <w:pStyle w:val="ListParagraph"/>
              <w:numPr>
                <w:ilvl w:val="0"/>
                <w:numId w:val="8"/>
              </w:numPr>
              <w:rPr>
                <w:b/>
              </w:rPr>
            </w:pPr>
            <w:r w:rsidRPr="007F5C4B">
              <w:rPr>
                <w:b/>
              </w:rPr>
              <w:t>Preparation for Precept Budget</w:t>
            </w:r>
            <w:r>
              <w:t xml:space="preserve"> – </w:t>
            </w:r>
            <w:r w:rsidR="00983757">
              <w:t>Estimated expenditure for 2020/21 £5300</w:t>
            </w:r>
            <w:r w:rsidR="0014410D">
              <w:t xml:space="preserve"> (rounded up)</w:t>
            </w:r>
            <w:r w:rsidR="00983757">
              <w:t xml:space="preserve"> for committed expenditure. Does not include the following:</w:t>
            </w:r>
          </w:p>
          <w:p w:rsidR="00FD4F93" w:rsidRDefault="00FD4F93" w:rsidP="007F5C4B">
            <w:pPr>
              <w:pStyle w:val="ListParagraph"/>
              <w:numPr>
                <w:ilvl w:val="0"/>
                <w:numId w:val="12"/>
              </w:numPr>
            </w:pPr>
            <w:r>
              <w:t>Increase in hours for Clerk</w:t>
            </w:r>
            <w:r w:rsidR="00983757">
              <w:t xml:space="preserve"> from 15 to 18 hrs</w:t>
            </w:r>
            <w:r>
              <w:t xml:space="preserve"> – increase in salary (annual % may arise from NJC)</w:t>
            </w:r>
            <w:r w:rsidR="00983757">
              <w:t xml:space="preserve"> unanimously </w:t>
            </w:r>
            <w:r w:rsidR="007F5C4B">
              <w:t>agreed but not proposed &amp; seconded</w:t>
            </w:r>
            <w:r w:rsidR="00983757">
              <w:rPr>
                <w:b/>
              </w:rPr>
              <w:t xml:space="preserve"> </w:t>
            </w:r>
            <w:r w:rsidR="0014410D">
              <w:t xml:space="preserve">for the clerk’s hours to rise to 18 hrs per month </w:t>
            </w:r>
            <w:r w:rsidR="00983757">
              <w:t>to start 1</w:t>
            </w:r>
            <w:r w:rsidR="00983757" w:rsidRPr="00983757">
              <w:rPr>
                <w:vertAlign w:val="superscript"/>
              </w:rPr>
              <w:t>st</w:t>
            </w:r>
            <w:r w:rsidR="00983757">
              <w:t xml:space="preserve"> April 2020</w:t>
            </w:r>
            <w:r w:rsidR="00983757">
              <w:rPr>
                <w:b/>
              </w:rPr>
              <w:t>.</w:t>
            </w:r>
            <w:r w:rsidR="007F5C4B">
              <w:rPr>
                <w:b/>
              </w:rPr>
              <w:t xml:space="preserve">  </w:t>
            </w:r>
            <w:r w:rsidR="007F5C4B">
              <w:t>Confirm proposal at next meeting.</w:t>
            </w:r>
          </w:p>
          <w:p w:rsidR="00FD4F93" w:rsidRDefault="00FD4F93" w:rsidP="007F5C4B">
            <w:pPr>
              <w:pStyle w:val="ListParagraph"/>
              <w:numPr>
                <w:ilvl w:val="0"/>
                <w:numId w:val="12"/>
              </w:numPr>
            </w:pPr>
            <w:r>
              <w:t>Future maintenance for the telephone kiosk</w:t>
            </w:r>
            <w:r w:rsidR="007F5C4B">
              <w:t xml:space="preserve"> </w:t>
            </w:r>
            <w:r w:rsidR="00983C40">
              <w:t>(small contribution each year accumulating in earmarked reserves?)</w:t>
            </w:r>
          </w:p>
          <w:p w:rsidR="00FD4F93" w:rsidRDefault="00FD4F93" w:rsidP="007F5C4B">
            <w:pPr>
              <w:pStyle w:val="ListParagraph"/>
              <w:numPr>
                <w:ilvl w:val="0"/>
                <w:numId w:val="12"/>
              </w:numPr>
            </w:pPr>
            <w:r>
              <w:t>Insurance cover for the kiosk and defibrillator</w:t>
            </w:r>
          </w:p>
          <w:p w:rsidR="00FD4F93" w:rsidRDefault="00FD4F93" w:rsidP="007F5C4B">
            <w:pPr>
              <w:pStyle w:val="ListParagraph"/>
              <w:numPr>
                <w:ilvl w:val="0"/>
                <w:numId w:val="12"/>
              </w:numPr>
            </w:pPr>
            <w:r>
              <w:t>Clerk to check insurance details</w:t>
            </w:r>
            <w:r w:rsidR="007F5C4B">
              <w:t xml:space="preserve"> for the above 3.</w:t>
            </w:r>
          </w:p>
          <w:p w:rsidR="00FD4F93" w:rsidRPr="00FD4F93" w:rsidRDefault="00FD4F93" w:rsidP="007F5C4B">
            <w:pPr>
              <w:pStyle w:val="ListParagraph"/>
              <w:numPr>
                <w:ilvl w:val="0"/>
                <w:numId w:val="12"/>
              </w:numPr>
            </w:pPr>
            <w:r>
              <w:t>Increase for hotspot verge cutting not being covered by Highways, 2 cuts per year, Spring and Autumn</w:t>
            </w:r>
          </w:p>
          <w:p w:rsidR="00FD4F93" w:rsidRDefault="00FD4F93" w:rsidP="007F5C4B">
            <w:pPr>
              <w:pStyle w:val="ListParagraph"/>
              <w:numPr>
                <w:ilvl w:val="0"/>
                <w:numId w:val="12"/>
              </w:numPr>
              <w:tabs>
                <w:tab w:val="left" w:pos="3105"/>
              </w:tabs>
            </w:pPr>
            <w:r w:rsidRPr="00FD4F93">
              <w:t xml:space="preserve">Clerk </w:t>
            </w:r>
            <w:r w:rsidR="007F5C4B">
              <w:t xml:space="preserve">&amp; Cllr. Ramsay </w:t>
            </w:r>
            <w:r w:rsidRPr="00FD4F93">
              <w:t>to obtain quotes</w:t>
            </w:r>
            <w:r w:rsidR="007F5C4B">
              <w:t xml:space="preserve"> for the above 5.</w:t>
            </w:r>
          </w:p>
          <w:p w:rsidR="0014410D" w:rsidRDefault="00FD4F93" w:rsidP="007F5C4B">
            <w:pPr>
              <w:pStyle w:val="ListParagraph"/>
              <w:numPr>
                <w:ilvl w:val="0"/>
                <w:numId w:val="12"/>
              </w:numPr>
              <w:tabs>
                <w:tab w:val="left" w:pos="3105"/>
              </w:tabs>
            </w:pPr>
            <w:r>
              <w:t>Contributions to local community groups as per the agreed formula</w:t>
            </w:r>
          </w:p>
          <w:p w:rsidR="007F5C4B" w:rsidRDefault="0014410D" w:rsidP="007F5C4B">
            <w:pPr>
              <w:pStyle w:val="ListParagraph"/>
              <w:numPr>
                <w:ilvl w:val="0"/>
                <w:numId w:val="12"/>
              </w:numPr>
              <w:tabs>
                <w:tab w:val="left" w:pos="3105"/>
              </w:tabs>
            </w:pPr>
            <w:r>
              <w:t>Costs to cover the closed church yard by Cotswold District Council</w:t>
            </w:r>
          </w:p>
          <w:p w:rsidR="007F5C4B" w:rsidRDefault="00983C40" w:rsidP="008C60F7">
            <w:pPr>
              <w:pStyle w:val="ListParagraph"/>
              <w:numPr>
                <w:ilvl w:val="0"/>
                <w:numId w:val="12"/>
              </w:numPr>
              <w:tabs>
                <w:tab w:val="left" w:pos="3105"/>
              </w:tabs>
            </w:pPr>
            <w:r>
              <w:t xml:space="preserve">Cllr. Stewart also added another concern as to the general state of the village regarding weeds; </w:t>
            </w:r>
            <w:r w:rsidR="008C60F7">
              <w:t xml:space="preserve">investigate the idea of an odd job </w:t>
            </w:r>
            <w:r>
              <w:t>employee general tidying up around the bus shelter</w:t>
            </w:r>
            <w:r w:rsidR="008C60F7">
              <w:t xml:space="preserve"> etc</w:t>
            </w:r>
            <w:r>
              <w:t>. Concerns were raised with costs involved for employment.</w:t>
            </w:r>
            <w:r w:rsidR="008C60F7">
              <w:t xml:space="preserve"> </w:t>
            </w:r>
          </w:p>
          <w:p w:rsidR="007F73BC" w:rsidRDefault="007F73BC" w:rsidP="008C60F7">
            <w:pPr>
              <w:pStyle w:val="ListParagraph"/>
              <w:numPr>
                <w:ilvl w:val="0"/>
                <w:numId w:val="12"/>
              </w:numPr>
              <w:tabs>
                <w:tab w:val="left" w:pos="3105"/>
              </w:tabs>
            </w:pPr>
            <w:r>
              <w:t xml:space="preserve">Clerk to correspond with the other Rissington PCs to investigate possible collusion for same odd jobs together and how they pay for these jobs whether through employment or other ways and costs </w:t>
            </w:r>
            <w:r>
              <w:lastRenderedPageBreak/>
              <w:t>involved.</w:t>
            </w:r>
          </w:p>
          <w:p w:rsidR="008C60F7" w:rsidRDefault="008C60F7" w:rsidP="008C60F7">
            <w:pPr>
              <w:pStyle w:val="ListParagraph"/>
              <w:numPr>
                <w:ilvl w:val="0"/>
                <w:numId w:val="12"/>
              </w:numPr>
              <w:tabs>
                <w:tab w:val="left" w:pos="3105"/>
              </w:tabs>
            </w:pPr>
            <w:r>
              <w:t xml:space="preserve">Clerk </w:t>
            </w:r>
            <w:r w:rsidR="00511E13">
              <w:t xml:space="preserve">&amp; Cllr. Ramsay </w:t>
            </w:r>
            <w:r>
              <w:t>to include weeding in quotes from the contractor, Bibu</w:t>
            </w:r>
            <w:r w:rsidR="00511E13">
              <w:t>r</w:t>
            </w:r>
            <w:r>
              <w:t>y, to do everything</w:t>
            </w:r>
            <w:r w:rsidR="00511E13">
              <w:t xml:space="preserve"> and for cost effective</w:t>
            </w:r>
            <w:r w:rsidR="007235C0">
              <w:t>ness</w:t>
            </w:r>
            <w:r w:rsidR="00511E13">
              <w:t xml:space="preserve"> to also include the whole of the churchyard </w:t>
            </w:r>
            <w:r w:rsidR="007F73BC">
              <w:t xml:space="preserve">with the quote </w:t>
            </w:r>
            <w:r w:rsidR="00511E13">
              <w:t>to see if money can be saved for the PCC</w:t>
            </w:r>
            <w:r>
              <w:t>.</w:t>
            </w:r>
          </w:p>
          <w:p w:rsidR="007F73BC" w:rsidRDefault="00954919" w:rsidP="008C60F7">
            <w:pPr>
              <w:pStyle w:val="ListParagraph"/>
              <w:numPr>
                <w:ilvl w:val="0"/>
                <w:numId w:val="12"/>
              </w:numPr>
              <w:tabs>
                <w:tab w:val="left" w:pos="3105"/>
              </w:tabs>
            </w:pPr>
            <w:r>
              <w:t>Clerk to work out costing for precept per household in the village. Collate information and formulate figures for guidance for the November meeting.  Also to produce a list of what other councils are charging as a precept compared to household numbers as an indicator for judging best way forward.</w:t>
            </w:r>
          </w:p>
          <w:p w:rsidR="009F335D" w:rsidRDefault="009F335D" w:rsidP="009F335D">
            <w:pPr>
              <w:tabs>
                <w:tab w:val="left" w:pos="3105"/>
              </w:tabs>
            </w:pPr>
          </w:p>
          <w:p w:rsidR="009F335D" w:rsidRPr="009F335D" w:rsidRDefault="009F335D" w:rsidP="009F335D">
            <w:pPr>
              <w:pStyle w:val="ListParagraph"/>
              <w:numPr>
                <w:ilvl w:val="0"/>
                <w:numId w:val="8"/>
              </w:numPr>
              <w:tabs>
                <w:tab w:val="left" w:pos="3105"/>
              </w:tabs>
              <w:rPr>
                <w:b/>
              </w:rPr>
            </w:pPr>
            <w:r>
              <w:rPr>
                <w:b/>
              </w:rPr>
              <w:t>Donation</w:t>
            </w:r>
            <w:r w:rsidRPr="009F335D">
              <w:rPr>
                <w:b/>
              </w:rPr>
              <w:t>s to local community groups</w:t>
            </w:r>
            <w:r>
              <w:rPr>
                <w:b/>
              </w:rPr>
              <w:t xml:space="preserve"> 2019/20 – </w:t>
            </w:r>
            <w:r>
              <w:t xml:space="preserve">Discussions were held between donations and paying for verge cuts for health and safety. It was felt perhaps a donation to the Rissington news would be appropriate for the new changes and start up but Gemina confirmed the finances were currently good.  A decision was </w:t>
            </w:r>
            <w:r w:rsidRPr="009F335D">
              <w:rPr>
                <w:b/>
              </w:rPr>
              <w:t>resolved</w:t>
            </w:r>
            <w:r>
              <w:rPr>
                <w:b/>
              </w:rPr>
              <w:t xml:space="preserve">, </w:t>
            </w:r>
            <w:r>
              <w:t>proposed by Cllr. Cleverly and seconded by Cllr. Ramsay to not make any donations in the current financial year.</w:t>
            </w:r>
          </w:p>
          <w:p w:rsidR="00FD4F93" w:rsidRDefault="00FD4F93" w:rsidP="007F5C4B">
            <w:pPr>
              <w:tabs>
                <w:tab w:val="left" w:pos="3105"/>
              </w:tabs>
            </w:pPr>
          </w:p>
          <w:p w:rsidR="00FD4F93" w:rsidRPr="00FD4F93" w:rsidRDefault="00FD4F93" w:rsidP="00FD4F93">
            <w:pPr>
              <w:pStyle w:val="ListParagraph"/>
              <w:tabs>
                <w:tab w:val="left" w:pos="3105"/>
              </w:tabs>
            </w:pPr>
          </w:p>
          <w:p w:rsidR="00251129" w:rsidRPr="00251129" w:rsidRDefault="006F600F" w:rsidP="005908F8">
            <w:pPr>
              <w:pStyle w:val="ListParagraph"/>
              <w:numPr>
                <w:ilvl w:val="0"/>
                <w:numId w:val="8"/>
              </w:numPr>
              <w:rPr>
                <w:b/>
              </w:rPr>
            </w:pPr>
            <w:r>
              <w:t xml:space="preserve">It was unanimously </w:t>
            </w:r>
            <w:r>
              <w:rPr>
                <w:b/>
              </w:rPr>
              <w:t xml:space="preserve">resolved </w:t>
            </w:r>
            <w:r>
              <w:t>to a</w:t>
            </w:r>
            <w:r w:rsidR="00251129">
              <w:t>uthoris</w:t>
            </w:r>
            <w:r>
              <w:t>e</w:t>
            </w:r>
            <w:r w:rsidR="00251129">
              <w:t xml:space="preserve"> </w:t>
            </w:r>
            <w:r w:rsidR="00983757">
              <w:t xml:space="preserve">the </w:t>
            </w:r>
            <w:r>
              <w:t xml:space="preserve">signing of </w:t>
            </w:r>
            <w:r w:rsidR="00251129">
              <w:t>cheques for the following bills presented:</w:t>
            </w:r>
            <w:r>
              <w:t xml:space="preserve">  cheques were signed in presence by Cllr Cleverly and the clerk.</w:t>
            </w:r>
            <w:r w:rsidR="004461C2">
              <w:t xml:space="preserve"> Clerk to process the payments.</w:t>
            </w:r>
          </w:p>
          <w:p w:rsidR="00251129" w:rsidRPr="00251129" w:rsidRDefault="00251129" w:rsidP="00251129">
            <w:pPr>
              <w:pStyle w:val="ListParagraph"/>
              <w:rPr>
                <w:b/>
              </w:rPr>
            </w:pPr>
          </w:p>
          <w:tbl>
            <w:tblPr>
              <w:tblStyle w:val="TableGrid"/>
              <w:tblW w:w="0" w:type="auto"/>
              <w:tblLook w:val="04A0"/>
            </w:tblPr>
            <w:tblGrid>
              <w:gridCol w:w="1430"/>
              <w:gridCol w:w="2419"/>
              <w:gridCol w:w="1607"/>
              <w:gridCol w:w="1208"/>
              <w:gridCol w:w="1103"/>
            </w:tblGrid>
            <w:tr w:rsidR="00251129" w:rsidTr="008053CF">
              <w:tc>
                <w:tcPr>
                  <w:tcW w:w="1469" w:type="dxa"/>
                </w:tcPr>
                <w:p w:rsidR="00251129" w:rsidRDefault="00251129" w:rsidP="00251129">
                  <w:pPr>
                    <w:rPr>
                      <w:b/>
                    </w:rPr>
                  </w:pPr>
                  <w:r>
                    <w:rPr>
                      <w:b/>
                    </w:rPr>
                    <w:t>Payee</w:t>
                  </w:r>
                </w:p>
              </w:tc>
              <w:tc>
                <w:tcPr>
                  <w:tcW w:w="2500" w:type="dxa"/>
                </w:tcPr>
                <w:p w:rsidR="00251129" w:rsidRDefault="00251129" w:rsidP="00251129">
                  <w:pPr>
                    <w:rPr>
                      <w:b/>
                    </w:rPr>
                  </w:pPr>
                  <w:r>
                    <w:rPr>
                      <w:b/>
                    </w:rPr>
                    <w:t>Service provided</w:t>
                  </w:r>
                </w:p>
              </w:tc>
              <w:tc>
                <w:tcPr>
                  <w:tcW w:w="1607" w:type="dxa"/>
                </w:tcPr>
                <w:p w:rsidR="00251129" w:rsidRDefault="00251129" w:rsidP="00251129">
                  <w:pPr>
                    <w:rPr>
                      <w:b/>
                    </w:rPr>
                  </w:pPr>
                  <w:r>
                    <w:rPr>
                      <w:b/>
                    </w:rPr>
                    <w:t>Invoice/receipt number</w:t>
                  </w:r>
                </w:p>
              </w:tc>
              <w:tc>
                <w:tcPr>
                  <w:tcW w:w="1208" w:type="dxa"/>
                </w:tcPr>
                <w:p w:rsidR="00251129" w:rsidRDefault="00251129" w:rsidP="00251129">
                  <w:pPr>
                    <w:rPr>
                      <w:b/>
                    </w:rPr>
                  </w:pPr>
                  <w:r>
                    <w:rPr>
                      <w:b/>
                    </w:rPr>
                    <w:t>Invoice Total</w:t>
                  </w:r>
                </w:p>
              </w:tc>
              <w:tc>
                <w:tcPr>
                  <w:tcW w:w="1116" w:type="dxa"/>
                </w:tcPr>
                <w:p w:rsidR="00251129" w:rsidRDefault="00251129" w:rsidP="00251129">
                  <w:pPr>
                    <w:rPr>
                      <w:b/>
                    </w:rPr>
                  </w:pPr>
                  <w:r>
                    <w:rPr>
                      <w:b/>
                    </w:rPr>
                    <w:t>Cheque number</w:t>
                  </w:r>
                </w:p>
              </w:tc>
            </w:tr>
            <w:tr w:rsidR="00251129" w:rsidTr="008053CF">
              <w:tc>
                <w:tcPr>
                  <w:tcW w:w="1469" w:type="dxa"/>
                </w:tcPr>
                <w:p w:rsidR="00251129" w:rsidRPr="00251129" w:rsidRDefault="00251129" w:rsidP="00251129">
                  <w:r w:rsidRPr="00251129">
                    <w:t>GAPTC</w:t>
                  </w:r>
                </w:p>
              </w:tc>
              <w:tc>
                <w:tcPr>
                  <w:tcW w:w="2500" w:type="dxa"/>
                </w:tcPr>
                <w:p w:rsidR="00251129" w:rsidRPr="00251129" w:rsidRDefault="00251129" w:rsidP="00251129">
                  <w:r>
                    <w:t xml:space="preserve">Cllr Stewart </w:t>
                  </w:r>
                  <w:r w:rsidR="008053CF">
                    <w:t>–</w:t>
                  </w:r>
                  <w:r>
                    <w:t xml:space="preserve"> training </w:t>
                  </w:r>
                </w:p>
              </w:tc>
              <w:tc>
                <w:tcPr>
                  <w:tcW w:w="1607" w:type="dxa"/>
                </w:tcPr>
                <w:p w:rsidR="00251129" w:rsidRPr="00251129" w:rsidRDefault="00251129" w:rsidP="00251129">
                  <w:r>
                    <w:t>6308</w:t>
                  </w:r>
                </w:p>
              </w:tc>
              <w:tc>
                <w:tcPr>
                  <w:tcW w:w="1208" w:type="dxa"/>
                </w:tcPr>
                <w:p w:rsidR="00251129" w:rsidRPr="00251129" w:rsidRDefault="00251129" w:rsidP="00251129">
                  <w:r>
                    <w:t>£95.00</w:t>
                  </w:r>
                </w:p>
              </w:tc>
              <w:tc>
                <w:tcPr>
                  <w:tcW w:w="1116" w:type="dxa"/>
                </w:tcPr>
                <w:p w:rsidR="00251129" w:rsidRPr="00251129" w:rsidRDefault="00251129" w:rsidP="00251129">
                  <w:r>
                    <w:t>22160</w:t>
                  </w:r>
                </w:p>
              </w:tc>
            </w:tr>
            <w:tr w:rsidR="00251129" w:rsidTr="008053CF">
              <w:tc>
                <w:tcPr>
                  <w:tcW w:w="1469" w:type="dxa"/>
                </w:tcPr>
                <w:p w:rsidR="00251129" w:rsidRPr="00251129" w:rsidRDefault="00251129" w:rsidP="00251129">
                  <w:r>
                    <w:t>Debbie Braiden</w:t>
                  </w:r>
                </w:p>
              </w:tc>
              <w:tc>
                <w:tcPr>
                  <w:tcW w:w="2500" w:type="dxa"/>
                </w:tcPr>
                <w:p w:rsidR="00251129" w:rsidRPr="00251129" w:rsidRDefault="00251129" w:rsidP="00251129">
                  <w:r>
                    <w:t xml:space="preserve">Clerk Salary </w:t>
                  </w:r>
                  <w:r w:rsidR="008053CF">
                    <w:t>including home work allowance</w:t>
                  </w:r>
                </w:p>
              </w:tc>
              <w:tc>
                <w:tcPr>
                  <w:tcW w:w="1607" w:type="dxa"/>
                </w:tcPr>
                <w:p w:rsidR="00251129" w:rsidRPr="00251129" w:rsidRDefault="00251129" w:rsidP="00251129">
                  <w:r>
                    <w:t>September 19</w:t>
                  </w:r>
                </w:p>
              </w:tc>
              <w:tc>
                <w:tcPr>
                  <w:tcW w:w="1208" w:type="dxa"/>
                </w:tcPr>
                <w:p w:rsidR="00251129" w:rsidRPr="00251129" w:rsidRDefault="00251129" w:rsidP="00251129">
                  <w:r>
                    <w:t>On application</w:t>
                  </w:r>
                </w:p>
              </w:tc>
              <w:tc>
                <w:tcPr>
                  <w:tcW w:w="1116" w:type="dxa"/>
                </w:tcPr>
                <w:p w:rsidR="00251129" w:rsidRPr="00251129" w:rsidRDefault="00251129" w:rsidP="00251129">
                  <w:r>
                    <w:t>221</w:t>
                  </w:r>
                  <w:r w:rsidR="008053CF">
                    <w:t>59</w:t>
                  </w:r>
                </w:p>
              </w:tc>
            </w:tr>
            <w:tr w:rsidR="00251129" w:rsidTr="008053CF">
              <w:tc>
                <w:tcPr>
                  <w:tcW w:w="1469" w:type="dxa"/>
                </w:tcPr>
                <w:p w:rsidR="00251129" w:rsidRDefault="008053CF" w:rsidP="00251129">
                  <w:r>
                    <w:t>Debbie</w:t>
                  </w:r>
                </w:p>
                <w:p w:rsidR="008053CF" w:rsidRPr="00251129" w:rsidRDefault="008053CF" w:rsidP="00251129">
                  <w:r>
                    <w:t>Braiden</w:t>
                  </w:r>
                </w:p>
              </w:tc>
              <w:tc>
                <w:tcPr>
                  <w:tcW w:w="2500" w:type="dxa"/>
                </w:tcPr>
                <w:p w:rsidR="00251129" w:rsidRPr="00251129" w:rsidRDefault="008053CF" w:rsidP="00251129">
                  <w:r>
                    <w:t>Recompense to clerk for purchase of bouquet for Philippa Mitchell</w:t>
                  </w:r>
                </w:p>
              </w:tc>
              <w:tc>
                <w:tcPr>
                  <w:tcW w:w="1607" w:type="dxa"/>
                </w:tcPr>
                <w:p w:rsidR="00251129" w:rsidRPr="00251129" w:rsidRDefault="008053CF" w:rsidP="00251129">
                  <w:r>
                    <w:t>Ref – Receipt no 8</w:t>
                  </w:r>
                </w:p>
              </w:tc>
              <w:tc>
                <w:tcPr>
                  <w:tcW w:w="1208" w:type="dxa"/>
                </w:tcPr>
                <w:p w:rsidR="00251129" w:rsidRPr="00251129" w:rsidRDefault="008053CF" w:rsidP="00251129">
                  <w:r>
                    <w:t>£39.25</w:t>
                  </w:r>
                </w:p>
              </w:tc>
              <w:tc>
                <w:tcPr>
                  <w:tcW w:w="1116" w:type="dxa"/>
                </w:tcPr>
                <w:p w:rsidR="00251129" w:rsidRPr="00251129" w:rsidRDefault="008053CF" w:rsidP="00251129">
                  <w:r>
                    <w:t>22159</w:t>
                  </w:r>
                </w:p>
              </w:tc>
            </w:tr>
            <w:tr w:rsidR="00251129" w:rsidTr="008053CF">
              <w:tc>
                <w:tcPr>
                  <w:tcW w:w="1469" w:type="dxa"/>
                </w:tcPr>
                <w:p w:rsidR="00251129" w:rsidRPr="00251129" w:rsidRDefault="008053CF" w:rsidP="00251129">
                  <w:r>
                    <w:t xml:space="preserve">Bibury </w:t>
                  </w:r>
                </w:p>
              </w:tc>
              <w:tc>
                <w:tcPr>
                  <w:tcW w:w="2500" w:type="dxa"/>
                </w:tcPr>
                <w:p w:rsidR="00251129" w:rsidRPr="00251129" w:rsidRDefault="008053CF" w:rsidP="00251129">
                  <w:r>
                    <w:t>Verge cuts September &amp; inclusive of kiosk green during August.</w:t>
                  </w:r>
                </w:p>
              </w:tc>
              <w:tc>
                <w:tcPr>
                  <w:tcW w:w="1607" w:type="dxa"/>
                </w:tcPr>
                <w:p w:rsidR="00251129" w:rsidRPr="00251129" w:rsidRDefault="008053CF" w:rsidP="00251129">
                  <w:r>
                    <w:t xml:space="preserve">9264 </w:t>
                  </w:r>
                </w:p>
              </w:tc>
              <w:tc>
                <w:tcPr>
                  <w:tcW w:w="1208" w:type="dxa"/>
                </w:tcPr>
                <w:p w:rsidR="00251129" w:rsidRPr="00251129" w:rsidRDefault="008053CF" w:rsidP="00251129">
                  <w:r>
                    <w:t>£261.60</w:t>
                  </w:r>
                </w:p>
              </w:tc>
              <w:tc>
                <w:tcPr>
                  <w:tcW w:w="1116" w:type="dxa"/>
                </w:tcPr>
                <w:p w:rsidR="00251129" w:rsidRPr="00251129" w:rsidRDefault="008053CF" w:rsidP="00251129">
                  <w:r>
                    <w:t>22161</w:t>
                  </w:r>
                </w:p>
              </w:tc>
            </w:tr>
          </w:tbl>
          <w:p w:rsidR="00251129" w:rsidRPr="00251129" w:rsidRDefault="00251129" w:rsidP="00251129">
            <w:pPr>
              <w:rPr>
                <w:b/>
              </w:rPr>
            </w:pPr>
          </w:p>
        </w:tc>
      </w:tr>
      <w:tr w:rsidR="00DB302E" w:rsidTr="00251129">
        <w:tc>
          <w:tcPr>
            <w:tcW w:w="1242" w:type="dxa"/>
          </w:tcPr>
          <w:p w:rsidR="00DB302E" w:rsidRDefault="008053CF" w:rsidP="008053CF">
            <w:pPr>
              <w:rPr>
                <w:b/>
              </w:rPr>
            </w:pPr>
            <w:r>
              <w:rPr>
                <w:b/>
              </w:rPr>
              <w:lastRenderedPageBreak/>
              <w:t>5.</w:t>
            </w:r>
          </w:p>
          <w:p w:rsidR="0041027C" w:rsidRDefault="0041027C" w:rsidP="008053CF">
            <w:pPr>
              <w:rPr>
                <w:b/>
              </w:rPr>
            </w:pPr>
          </w:p>
          <w:p w:rsidR="0041027C" w:rsidRDefault="0041027C" w:rsidP="0041027C">
            <w:pPr>
              <w:jc w:val="right"/>
              <w:rPr>
                <w:b/>
              </w:rPr>
            </w:pPr>
            <w:r>
              <w:rPr>
                <w:b/>
              </w:rPr>
              <w:t>Resolution</w:t>
            </w:r>
          </w:p>
          <w:p w:rsidR="0041027C" w:rsidRDefault="0041027C" w:rsidP="0041027C">
            <w:pPr>
              <w:jc w:val="right"/>
              <w:rPr>
                <w:b/>
              </w:rPr>
            </w:pPr>
          </w:p>
          <w:p w:rsidR="0041027C" w:rsidRDefault="0041027C" w:rsidP="0041027C">
            <w:pPr>
              <w:jc w:val="right"/>
              <w:rPr>
                <w:b/>
              </w:rPr>
            </w:pPr>
            <w:r>
              <w:rPr>
                <w:b/>
              </w:rPr>
              <w:t>Action</w:t>
            </w:r>
          </w:p>
        </w:tc>
        <w:tc>
          <w:tcPr>
            <w:tcW w:w="8126" w:type="dxa"/>
          </w:tcPr>
          <w:p w:rsidR="00DB302E" w:rsidRDefault="008053CF" w:rsidP="00DB302E">
            <w:pPr>
              <w:rPr>
                <w:b/>
              </w:rPr>
            </w:pPr>
            <w:r>
              <w:rPr>
                <w:b/>
              </w:rPr>
              <w:t>Planning application</w:t>
            </w:r>
            <w:r w:rsidR="0041027C">
              <w:rPr>
                <w:b/>
              </w:rPr>
              <w:t>s/issues:</w:t>
            </w:r>
          </w:p>
          <w:p w:rsidR="0041027C" w:rsidRPr="0041027C" w:rsidRDefault="0041027C" w:rsidP="0041027C">
            <w:pPr>
              <w:pStyle w:val="ListParagraph"/>
              <w:numPr>
                <w:ilvl w:val="0"/>
                <w:numId w:val="9"/>
              </w:numPr>
              <w:rPr>
                <w:b/>
              </w:rPr>
            </w:pPr>
            <w:r>
              <w:t xml:space="preserve">Late application received 27/9/19 app no. 19/03176/FUL – Endicott, Great Rissington. The Council considered the comments and unanimously </w:t>
            </w:r>
            <w:r>
              <w:rPr>
                <w:b/>
              </w:rPr>
              <w:t xml:space="preserve">resolved </w:t>
            </w:r>
            <w:r>
              <w:t>that they had no objections to the application.</w:t>
            </w:r>
          </w:p>
          <w:p w:rsidR="0041027C" w:rsidRPr="00983757" w:rsidRDefault="0041027C" w:rsidP="0041027C">
            <w:pPr>
              <w:pStyle w:val="ListParagraph"/>
              <w:numPr>
                <w:ilvl w:val="0"/>
                <w:numId w:val="9"/>
              </w:numPr>
              <w:rPr>
                <w:b/>
              </w:rPr>
            </w:pPr>
            <w:r>
              <w:t>Clerk to submit the comment</w:t>
            </w:r>
          </w:p>
          <w:p w:rsidR="00983757" w:rsidRPr="0041027C" w:rsidRDefault="00983757" w:rsidP="00983757">
            <w:pPr>
              <w:pStyle w:val="ListParagraph"/>
              <w:rPr>
                <w:b/>
              </w:rPr>
            </w:pPr>
          </w:p>
        </w:tc>
      </w:tr>
      <w:tr w:rsidR="00DB302E" w:rsidTr="00251129">
        <w:tc>
          <w:tcPr>
            <w:tcW w:w="1242" w:type="dxa"/>
          </w:tcPr>
          <w:p w:rsidR="00DB302E" w:rsidRDefault="006F600F" w:rsidP="006F600F">
            <w:pPr>
              <w:rPr>
                <w:b/>
              </w:rPr>
            </w:pPr>
            <w:r>
              <w:rPr>
                <w:b/>
              </w:rPr>
              <w:t>6.</w:t>
            </w:r>
          </w:p>
        </w:tc>
        <w:tc>
          <w:tcPr>
            <w:tcW w:w="8126" w:type="dxa"/>
          </w:tcPr>
          <w:p w:rsidR="00DB302E" w:rsidRDefault="006F600F" w:rsidP="00DB302E">
            <w:pPr>
              <w:rPr>
                <w:b/>
              </w:rPr>
            </w:pPr>
            <w:r>
              <w:rPr>
                <w:b/>
              </w:rPr>
              <w:t>Report from District Councillor – Andrew Maclean</w:t>
            </w:r>
          </w:p>
          <w:p w:rsidR="006F600F" w:rsidRPr="006F600F" w:rsidRDefault="006F600F" w:rsidP="00DB302E">
            <w:r>
              <w:t>No report received.</w:t>
            </w:r>
          </w:p>
        </w:tc>
      </w:tr>
      <w:tr w:rsidR="00DB302E" w:rsidTr="00251129">
        <w:tc>
          <w:tcPr>
            <w:tcW w:w="1242" w:type="dxa"/>
          </w:tcPr>
          <w:p w:rsidR="00DB302E" w:rsidRDefault="006F600F" w:rsidP="006F600F">
            <w:pPr>
              <w:rPr>
                <w:b/>
              </w:rPr>
            </w:pPr>
            <w:r>
              <w:rPr>
                <w:b/>
              </w:rPr>
              <w:t>7.</w:t>
            </w:r>
          </w:p>
        </w:tc>
        <w:tc>
          <w:tcPr>
            <w:tcW w:w="8126" w:type="dxa"/>
          </w:tcPr>
          <w:p w:rsidR="00DB302E" w:rsidRDefault="006F600F" w:rsidP="00DB302E">
            <w:pPr>
              <w:rPr>
                <w:b/>
              </w:rPr>
            </w:pPr>
            <w:r>
              <w:rPr>
                <w:b/>
              </w:rPr>
              <w:t>Report from County Councillor – Nigel Moor</w:t>
            </w:r>
          </w:p>
          <w:p w:rsidR="006F600F" w:rsidRPr="006F600F" w:rsidRDefault="006F600F" w:rsidP="00DB302E">
            <w:r>
              <w:t>No report received.</w:t>
            </w:r>
          </w:p>
        </w:tc>
      </w:tr>
      <w:tr w:rsidR="00DB302E" w:rsidTr="00251129">
        <w:tc>
          <w:tcPr>
            <w:tcW w:w="1242" w:type="dxa"/>
          </w:tcPr>
          <w:p w:rsidR="00DB302E" w:rsidRDefault="006F600F" w:rsidP="006F600F">
            <w:pPr>
              <w:jc w:val="both"/>
              <w:rPr>
                <w:b/>
              </w:rPr>
            </w:pPr>
            <w:r>
              <w:rPr>
                <w:b/>
              </w:rPr>
              <w:t>8.</w:t>
            </w:r>
          </w:p>
          <w:p w:rsidR="005D3AFF" w:rsidRDefault="005D3AFF" w:rsidP="006F600F">
            <w:pPr>
              <w:jc w:val="both"/>
              <w:rPr>
                <w:b/>
              </w:rPr>
            </w:pPr>
          </w:p>
          <w:p w:rsidR="005D3AFF" w:rsidRDefault="005D3AFF" w:rsidP="006F600F">
            <w:pPr>
              <w:jc w:val="both"/>
              <w:rPr>
                <w:b/>
              </w:rPr>
            </w:pPr>
          </w:p>
          <w:p w:rsidR="005D3AFF" w:rsidRDefault="005D3AFF" w:rsidP="005D3AFF">
            <w:pPr>
              <w:jc w:val="right"/>
              <w:rPr>
                <w:b/>
              </w:rPr>
            </w:pPr>
            <w:r>
              <w:rPr>
                <w:b/>
              </w:rPr>
              <w:t>Resolution</w:t>
            </w:r>
          </w:p>
          <w:p w:rsidR="005D3AFF" w:rsidRDefault="005D3AFF" w:rsidP="005D3AFF">
            <w:pPr>
              <w:jc w:val="right"/>
              <w:rPr>
                <w:b/>
              </w:rPr>
            </w:pPr>
          </w:p>
          <w:p w:rsidR="005D3AFF" w:rsidRDefault="005D3AFF" w:rsidP="005D3AFF">
            <w:pPr>
              <w:jc w:val="right"/>
              <w:rPr>
                <w:b/>
              </w:rPr>
            </w:pPr>
          </w:p>
          <w:p w:rsidR="003C6E07" w:rsidRDefault="003C6E07" w:rsidP="005D3AFF">
            <w:pPr>
              <w:jc w:val="right"/>
              <w:rPr>
                <w:b/>
              </w:rPr>
            </w:pPr>
          </w:p>
          <w:p w:rsidR="005D3AFF" w:rsidRDefault="005D3AFF" w:rsidP="005D3AFF">
            <w:pPr>
              <w:jc w:val="right"/>
              <w:rPr>
                <w:b/>
              </w:rPr>
            </w:pPr>
            <w:r>
              <w:rPr>
                <w:b/>
              </w:rPr>
              <w:lastRenderedPageBreak/>
              <w:t>Action 8.1</w:t>
            </w:r>
          </w:p>
          <w:p w:rsidR="005D3AFF" w:rsidRDefault="005D3AFF" w:rsidP="005D3AFF">
            <w:pPr>
              <w:jc w:val="right"/>
              <w:rPr>
                <w:b/>
              </w:rPr>
            </w:pPr>
          </w:p>
          <w:p w:rsidR="0071784C" w:rsidRDefault="0071784C" w:rsidP="005D3AFF">
            <w:pPr>
              <w:jc w:val="right"/>
              <w:rPr>
                <w:b/>
              </w:rPr>
            </w:pPr>
          </w:p>
          <w:p w:rsidR="0071784C" w:rsidRDefault="0071784C" w:rsidP="005D3AFF">
            <w:pPr>
              <w:jc w:val="right"/>
              <w:rPr>
                <w:b/>
              </w:rPr>
            </w:pPr>
          </w:p>
          <w:p w:rsidR="0071784C" w:rsidRDefault="0071784C" w:rsidP="005D3AFF">
            <w:pPr>
              <w:jc w:val="right"/>
              <w:rPr>
                <w:b/>
              </w:rPr>
            </w:pPr>
          </w:p>
          <w:p w:rsidR="0071784C" w:rsidRDefault="0071784C" w:rsidP="005D3AFF">
            <w:pPr>
              <w:jc w:val="right"/>
              <w:rPr>
                <w:b/>
              </w:rPr>
            </w:pPr>
          </w:p>
          <w:p w:rsidR="0071784C" w:rsidRDefault="0071784C" w:rsidP="005D3AFF">
            <w:pPr>
              <w:jc w:val="right"/>
              <w:rPr>
                <w:b/>
              </w:rPr>
            </w:pPr>
          </w:p>
          <w:p w:rsidR="0071784C" w:rsidRDefault="0071784C" w:rsidP="005D3AFF">
            <w:pPr>
              <w:jc w:val="right"/>
              <w:rPr>
                <w:b/>
              </w:rPr>
            </w:pPr>
          </w:p>
          <w:p w:rsidR="0071784C" w:rsidRDefault="0071784C" w:rsidP="005D3AFF">
            <w:pPr>
              <w:jc w:val="right"/>
              <w:rPr>
                <w:b/>
              </w:rPr>
            </w:pPr>
          </w:p>
          <w:p w:rsidR="0071784C" w:rsidRDefault="0071784C" w:rsidP="005D3AFF">
            <w:pPr>
              <w:jc w:val="right"/>
              <w:rPr>
                <w:b/>
              </w:rPr>
            </w:pPr>
          </w:p>
          <w:p w:rsidR="0071784C" w:rsidRDefault="0071784C" w:rsidP="005D3AFF">
            <w:pPr>
              <w:jc w:val="right"/>
              <w:rPr>
                <w:b/>
              </w:rPr>
            </w:pPr>
          </w:p>
          <w:p w:rsidR="0071784C" w:rsidRDefault="0071784C" w:rsidP="005D3AFF">
            <w:pPr>
              <w:jc w:val="right"/>
              <w:rPr>
                <w:b/>
              </w:rPr>
            </w:pPr>
          </w:p>
          <w:p w:rsidR="00B318D7" w:rsidRDefault="00B318D7" w:rsidP="005D3AFF">
            <w:pPr>
              <w:jc w:val="right"/>
              <w:rPr>
                <w:b/>
              </w:rPr>
            </w:pPr>
          </w:p>
          <w:p w:rsidR="0071784C" w:rsidRDefault="0071784C" w:rsidP="005D3AFF">
            <w:pPr>
              <w:jc w:val="right"/>
              <w:rPr>
                <w:b/>
              </w:rPr>
            </w:pPr>
          </w:p>
          <w:p w:rsidR="0071784C" w:rsidRDefault="0071784C" w:rsidP="005D3AFF">
            <w:pPr>
              <w:jc w:val="right"/>
              <w:rPr>
                <w:b/>
              </w:rPr>
            </w:pPr>
            <w:r>
              <w:rPr>
                <w:b/>
              </w:rPr>
              <w:t>Action 8.</w:t>
            </w:r>
            <w:r w:rsidR="00B318D7">
              <w:rPr>
                <w:b/>
              </w:rPr>
              <w:t>3</w:t>
            </w:r>
          </w:p>
          <w:p w:rsidR="0071784C" w:rsidRDefault="0071784C" w:rsidP="005D3AFF">
            <w:pPr>
              <w:jc w:val="right"/>
              <w:rPr>
                <w:b/>
              </w:rPr>
            </w:pPr>
          </w:p>
        </w:tc>
        <w:tc>
          <w:tcPr>
            <w:tcW w:w="8126" w:type="dxa"/>
          </w:tcPr>
          <w:p w:rsidR="00DB302E" w:rsidRDefault="004461C2" w:rsidP="00DB302E">
            <w:pPr>
              <w:rPr>
                <w:b/>
              </w:rPr>
            </w:pPr>
            <w:r>
              <w:rPr>
                <w:b/>
              </w:rPr>
              <w:lastRenderedPageBreak/>
              <w:t>Any other business</w:t>
            </w:r>
          </w:p>
          <w:p w:rsidR="003C6E07" w:rsidRDefault="005D3AFF" w:rsidP="005D3AFF">
            <w:pPr>
              <w:pStyle w:val="ListParagraph"/>
              <w:numPr>
                <w:ilvl w:val="0"/>
                <w:numId w:val="18"/>
              </w:numPr>
            </w:pPr>
            <w:r w:rsidRPr="005D3AFF">
              <w:t xml:space="preserve">Salt </w:t>
            </w:r>
            <w:r>
              <w:t xml:space="preserve">Bins – Cllr. Ramsay produced a plan containing all the village bins. There are 5 substantial bins, 6 flimsy circular bins and 2 new bins </w:t>
            </w:r>
            <w:r w:rsidR="005F77FD">
              <w:t xml:space="preserve">are </w:t>
            </w:r>
            <w:r>
              <w:t xml:space="preserve">required (Cotswold Meadows and </w:t>
            </w:r>
            <w:r w:rsidR="0071784C">
              <w:t>bend opposite Spooner’s farm</w:t>
            </w:r>
            <w:r>
              <w:t>).  Cllr Ramsay will procure replacements for the 6 circular bins for the current year @ £93.60 each from the earmarked budget of £650 (plus</w:t>
            </w:r>
            <w:r w:rsidR="005F77FD">
              <w:t xml:space="preserve"> any</w:t>
            </w:r>
            <w:r>
              <w:t xml:space="preserve"> VAT reclaimed).  </w:t>
            </w:r>
            <w:r w:rsidR="003C6E07">
              <w:t>As per previous resolution, a</w:t>
            </w:r>
            <w:r>
              <w:t xml:space="preserve">ll unanimously </w:t>
            </w:r>
            <w:r w:rsidRPr="005D3AFF">
              <w:rPr>
                <w:b/>
              </w:rPr>
              <w:t>resolved</w:t>
            </w:r>
            <w:r>
              <w:t xml:space="preserve"> for this </w:t>
            </w:r>
            <w:r w:rsidR="003C6E07">
              <w:t xml:space="preserve">still </w:t>
            </w:r>
            <w:r>
              <w:t>to go ahead.</w:t>
            </w:r>
            <w:r w:rsidR="0071784C">
              <w:t xml:space="preserve"> </w:t>
            </w:r>
          </w:p>
          <w:p w:rsidR="004461C2" w:rsidRDefault="0071784C" w:rsidP="003C6E07">
            <w:pPr>
              <w:pStyle w:val="ListParagraph"/>
            </w:pPr>
            <w:r>
              <w:lastRenderedPageBreak/>
              <w:t xml:space="preserve"> </w:t>
            </w:r>
            <w:r w:rsidR="003C6E07">
              <w:t xml:space="preserve">Cllr. Cleverly to organise </w:t>
            </w:r>
            <w:r>
              <w:t xml:space="preserve">3 bins to be set into the ground approximately </w:t>
            </w:r>
            <w:r w:rsidR="005F77FD">
              <w:t xml:space="preserve">costing </w:t>
            </w:r>
            <w:r>
              <w:t>£100.</w:t>
            </w:r>
          </w:p>
          <w:p w:rsidR="005D3AFF" w:rsidRDefault="005D3AFF" w:rsidP="005D3AFF">
            <w:pPr>
              <w:pStyle w:val="ListParagraph"/>
            </w:pPr>
            <w:r>
              <w:t>Budget in for 2 new bins in the 20/21</w:t>
            </w:r>
            <w:r w:rsidR="0071784C">
              <w:t>, bend opposite Spooner’s farm and bottom of Cotswold Meadows.</w:t>
            </w:r>
          </w:p>
          <w:p w:rsidR="005D3AFF" w:rsidRDefault="0071784C" w:rsidP="005D3AFF">
            <w:pPr>
              <w:pStyle w:val="ListParagraph"/>
              <w:numPr>
                <w:ilvl w:val="0"/>
                <w:numId w:val="18"/>
              </w:numPr>
            </w:pPr>
            <w:r>
              <w:rPr>
                <w:b/>
              </w:rPr>
              <w:t xml:space="preserve">Highways – </w:t>
            </w:r>
            <w:r>
              <w:t>Cllr. Ramsay to discuss the following areas in Thursday’s meeting 3/10/19:</w:t>
            </w:r>
          </w:p>
          <w:p w:rsidR="0071784C" w:rsidRPr="00E02EE3" w:rsidRDefault="0071784C" w:rsidP="00E02EE3">
            <w:pPr>
              <w:pStyle w:val="ListParagraph"/>
              <w:numPr>
                <w:ilvl w:val="0"/>
                <w:numId w:val="20"/>
              </w:numPr>
            </w:pPr>
            <w:r w:rsidRPr="00E02EE3">
              <w:t>Road coming down the outside of the Lamb Inn</w:t>
            </w:r>
          </w:p>
          <w:p w:rsidR="0071784C" w:rsidRPr="00E02EE3" w:rsidRDefault="0071784C" w:rsidP="00E02EE3">
            <w:pPr>
              <w:pStyle w:val="ListParagraph"/>
              <w:numPr>
                <w:ilvl w:val="0"/>
                <w:numId w:val="20"/>
              </w:numPr>
            </w:pPr>
            <w:r w:rsidRPr="00E02EE3">
              <w:t>Foot path between Rectory lane and Greens Close</w:t>
            </w:r>
          </w:p>
          <w:p w:rsidR="0071784C" w:rsidRPr="00E02EE3" w:rsidRDefault="0071784C" w:rsidP="00E02EE3">
            <w:pPr>
              <w:pStyle w:val="ListParagraph"/>
              <w:numPr>
                <w:ilvl w:val="0"/>
                <w:numId w:val="20"/>
              </w:numPr>
            </w:pPr>
            <w:r w:rsidRPr="00E02EE3">
              <w:t xml:space="preserve">Verges </w:t>
            </w:r>
            <w:r w:rsidR="00B318D7" w:rsidRPr="00E02EE3">
              <w:t xml:space="preserve">&amp; bushes </w:t>
            </w:r>
            <w:r w:rsidRPr="00E02EE3">
              <w:t>Rectory lane, Heaven Field and Leasow Lane going up the hill</w:t>
            </w:r>
          </w:p>
          <w:p w:rsidR="0071784C" w:rsidRPr="00E02EE3" w:rsidRDefault="0071784C" w:rsidP="00E02EE3">
            <w:pPr>
              <w:pStyle w:val="ListParagraph"/>
              <w:numPr>
                <w:ilvl w:val="0"/>
                <w:numId w:val="20"/>
              </w:numPr>
            </w:pPr>
            <w:r w:rsidRPr="00E02EE3">
              <w:t>Drains along Leasow lane down to Rectory lane for jetting</w:t>
            </w:r>
          </w:p>
          <w:p w:rsidR="0071784C" w:rsidRPr="00E02EE3" w:rsidRDefault="0071784C" w:rsidP="00E02EE3">
            <w:pPr>
              <w:pStyle w:val="ListParagraph"/>
              <w:numPr>
                <w:ilvl w:val="0"/>
                <w:numId w:val="20"/>
              </w:numPr>
            </w:pPr>
            <w:r w:rsidRPr="00E02EE3">
              <w:t>Foot path between the Lamb and Charity Barn</w:t>
            </w:r>
          </w:p>
          <w:p w:rsidR="0071784C" w:rsidRPr="00E02EE3" w:rsidRDefault="0071784C" w:rsidP="00E02EE3">
            <w:pPr>
              <w:pStyle w:val="ListParagraph"/>
              <w:numPr>
                <w:ilvl w:val="0"/>
                <w:numId w:val="20"/>
              </w:numPr>
            </w:pPr>
            <w:r w:rsidRPr="00E02EE3">
              <w:t>2 Pot holes along Rectory Lane are now quite deep</w:t>
            </w:r>
          </w:p>
          <w:p w:rsidR="0071784C" w:rsidRPr="00E02EE3" w:rsidRDefault="0071784C" w:rsidP="0071784C">
            <w:pPr>
              <w:pStyle w:val="ListParagraph"/>
            </w:pPr>
          </w:p>
          <w:p w:rsidR="0071784C" w:rsidRPr="0071784C" w:rsidRDefault="0071784C" w:rsidP="0071784C">
            <w:pPr>
              <w:pStyle w:val="ListParagraph"/>
              <w:numPr>
                <w:ilvl w:val="0"/>
                <w:numId w:val="18"/>
              </w:numPr>
              <w:rPr>
                <w:b/>
              </w:rPr>
            </w:pPr>
            <w:r>
              <w:rPr>
                <w:b/>
              </w:rPr>
              <w:t xml:space="preserve">Public question: </w:t>
            </w:r>
            <w:r>
              <w:t>Could we find out the cost for Ubico cuts of the closed church yard?  Clerk to enquire.</w:t>
            </w:r>
          </w:p>
          <w:p w:rsidR="0071784C" w:rsidRPr="005D3AFF" w:rsidRDefault="0071784C" w:rsidP="0071784C">
            <w:pPr>
              <w:pStyle w:val="ListParagraph"/>
            </w:pPr>
          </w:p>
        </w:tc>
      </w:tr>
      <w:tr w:rsidR="00DB302E" w:rsidTr="00251129">
        <w:tc>
          <w:tcPr>
            <w:tcW w:w="1242" w:type="dxa"/>
          </w:tcPr>
          <w:p w:rsidR="00DB302E" w:rsidRDefault="00B318D7" w:rsidP="00B318D7">
            <w:pPr>
              <w:rPr>
                <w:b/>
              </w:rPr>
            </w:pPr>
            <w:r>
              <w:rPr>
                <w:b/>
              </w:rPr>
              <w:lastRenderedPageBreak/>
              <w:t>9.</w:t>
            </w:r>
          </w:p>
        </w:tc>
        <w:tc>
          <w:tcPr>
            <w:tcW w:w="8126" w:type="dxa"/>
          </w:tcPr>
          <w:p w:rsidR="00DB302E" w:rsidRPr="00B318D7" w:rsidRDefault="00B318D7" w:rsidP="00DB302E">
            <w:r>
              <w:t>There being no further business the meeting was closed at 20:00 hrs</w:t>
            </w:r>
          </w:p>
        </w:tc>
      </w:tr>
      <w:tr w:rsidR="00DB302E" w:rsidTr="00251129">
        <w:tc>
          <w:tcPr>
            <w:tcW w:w="1242" w:type="dxa"/>
          </w:tcPr>
          <w:p w:rsidR="00DB302E" w:rsidRDefault="00C157B6" w:rsidP="00C157B6">
            <w:pPr>
              <w:rPr>
                <w:b/>
              </w:rPr>
            </w:pPr>
            <w:r>
              <w:rPr>
                <w:b/>
              </w:rPr>
              <w:t>10.</w:t>
            </w:r>
          </w:p>
        </w:tc>
        <w:tc>
          <w:tcPr>
            <w:tcW w:w="8126" w:type="dxa"/>
          </w:tcPr>
          <w:p w:rsidR="00DB302E" w:rsidRPr="00C157B6" w:rsidRDefault="00C157B6" w:rsidP="00DB302E">
            <w:r>
              <w:t>The next parish meeting will be held on 5</w:t>
            </w:r>
            <w:r w:rsidRPr="00C157B6">
              <w:rPr>
                <w:vertAlign w:val="superscript"/>
              </w:rPr>
              <w:t>th</w:t>
            </w:r>
            <w:r>
              <w:t xml:space="preserve"> November 2019</w:t>
            </w: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r w:rsidR="00DB302E" w:rsidTr="00251129">
        <w:tc>
          <w:tcPr>
            <w:tcW w:w="1242" w:type="dxa"/>
          </w:tcPr>
          <w:p w:rsidR="00DB302E" w:rsidRDefault="00DB302E" w:rsidP="004B76B2">
            <w:pPr>
              <w:jc w:val="center"/>
              <w:rPr>
                <w:b/>
              </w:rPr>
            </w:pPr>
          </w:p>
        </w:tc>
        <w:tc>
          <w:tcPr>
            <w:tcW w:w="8126" w:type="dxa"/>
          </w:tcPr>
          <w:p w:rsidR="00DB302E" w:rsidRDefault="00DB302E" w:rsidP="00DB302E">
            <w:pPr>
              <w:rPr>
                <w:b/>
              </w:rPr>
            </w:pPr>
          </w:p>
        </w:tc>
      </w:tr>
    </w:tbl>
    <w:p w:rsidR="004B76B2" w:rsidRPr="004B76B2" w:rsidRDefault="004B76B2" w:rsidP="004B76B2">
      <w:pPr>
        <w:jc w:val="center"/>
        <w:rPr>
          <w:b/>
        </w:rPr>
      </w:pPr>
    </w:p>
    <w:sectPr w:rsidR="004B76B2" w:rsidRPr="004B76B2" w:rsidSect="00FF71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D1B" w:rsidRDefault="00E51D1B" w:rsidP="000C09FC">
      <w:pPr>
        <w:spacing w:after="0" w:line="240" w:lineRule="auto"/>
      </w:pPr>
      <w:r>
        <w:separator/>
      </w:r>
    </w:p>
  </w:endnote>
  <w:endnote w:type="continuationSeparator" w:id="1">
    <w:p w:rsidR="00E51D1B" w:rsidRDefault="00E51D1B" w:rsidP="000C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4B" w:rsidRPr="00D63F4B" w:rsidRDefault="00D63F4B">
    <w:pPr>
      <w:pStyle w:val="Footer"/>
      <w:pBdr>
        <w:top w:val="thinThickSmallGap" w:sz="24" w:space="1" w:color="823B0B" w:themeColor="accent2" w:themeShade="7F"/>
      </w:pBdr>
      <w:rPr>
        <w:rFonts w:asciiTheme="majorHAnsi" w:hAnsiTheme="majorHAnsi"/>
        <w:color w:val="538135" w:themeColor="accent6" w:themeShade="BF"/>
      </w:rPr>
    </w:pPr>
    <w:r w:rsidRPr="00D63F4B">
      <w:rPr>
        <w:rFonts w:asciiTheme="majorHAnsi" w:hAnsiTheme="majorHAnsi"/>
        <w:color w:val="538135" w:themeColor="accent6" w:themeShade="BF"/>
      </w:rPr>
      <w:t>Parish Clerk, Debbie Braiden:   greatrissiparish@gmail.com</w:t>
    </w:r>
    <w:r w:rsidRPr="00D63F4B">
      <w:rPr>
        <w:rFonts w:asciiTheme="majorHAnsi" w:hAnsiTheme="majorHAnsi"/>
        <w:color w:val="538135" w:themeColor="accent6" w:themeShade="BF"/>
      </w:rPr>
      <w:ptab w:relativeTo="margin" w:alignment="right" w:leader="none"/>
    </w:r>
    <w:r w:rsidRPr="00D63F4B">
      <w:rPr>
        <w:rFonts w:asciiTheme="majorHAnsi" w:hAnsiTheme="majorHAnsi"/>
        <w:color w:val="538135" w:themeColor="accent6" w:themeShade="BF"/>
      </w:rPr>
      <w:t xml:space="preserve">Page </w:t>
    </w:r>
    <w:r w:rsidR="00B71991" w:rsidRPr="00D63F4B">
      <w:rPr>
        <w:color w:val="538135" w:themeColor="accent6" w:themeShade="BF"/>
      </w:rPr>
      <w:fldChar w:fldCharType="begin"/>
    </w:r>
    <w:r w:rsidRPr="00D63F4B">
      <w:rPr>
        <w:color w:val="538135" w:themeColor="accent6" w:themeShade="BF"/>
      </w:rPr>
      <w:instrText xml:space="preserve"> PAGE   \* MERGEFORMAT </w:instrText>
    </w:r>
    <w:r w:rsidR="00B71991" w:rsidRPr="00D63F4B">
      <w:rPr>
        <w:color w:val="538135" w:themeColor="accent6" w:themeShade="BF"/>
      </w:rPr>
      <w:fldChar w:fldCharType="separate"/>
    </w:r>
    <w:r w:rsidR="00C157B6" w:rsidRPr="00C157B6">
      <w:rPr>
        <w:rFonts w:asciiTheme="majorHAnsi" w:hAnsiTheme="majorHAnsi"/>
        <w:noProof/>
        <w:color w:val="538135" w:themeColor="accent6" w:themeShade="BF"/>
      </w:rPr>
      <w:t>5</w:t>
    </w:r>
    <w:r w:rsidR="00B71991" w:rsidRPr="00D63F4B">
      <w:rPr>
        <w:color w:val="538135" w:themeColor="accent6" w:themeShade="BF"/>
      </w:rPr>
      <w:fldChar w:fldCharType="end"/>
    </w:r>
  </w:p>
  <w:p w:rsidR="000C09FC" w:rsidRDefault="000C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D1B" w:rsidRDefault="00E51D1B" w:rsidP="000C09FC">
      <w:pPr>
        <w:spacing w:after="0" w:line="240" w:lineRule="auto"/>
      </w:pPr>
      <w:r>
        <w:separator/>
      </w:r>
    </w:p>
  </w:footnote>
  <w:footnote w:type="continuationSeparator" w:id="1">
    <w:p w:rsidR="00E51D1B" w:rsidRDefault="00E51D1B" w:rsidP="000C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538135" w:themeColor="accent6" w:themeShade="BF"/>
        <w:sz w:val="32"/>
        <w:szCs w:val="32"/>
      </w:rPr>
      <w:alias w:val="Title"/>
      <w:id w:val="77738743"/>
      <w:placeholder>
        <w:docPart w:val="EA0D334D08014992A400D878CEEBA342"/>
      </w:placeholder>
      <w:dataBinding w:prefixMappings="xmlns:ns0='http://schemas.openxmlformats.org/package/2006/metadata/core-properties' xmlns:ns1='http://purl.org/dc/elements/1.1/'" w:xpath="/ns0:coreProperties[1]/ns1:title[1]" w:storeItemID="{6C3C8BC8-F283-45AE-878A-BAB7291924A1}"/>
      <w:text/>
    </w:sdtPr>
    <w:sdtContent>
      <w:p w:rsidR="000C09FC" w:rsidRPr="00D63F4B" w:rsidRDefault="000C09F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D63F4B">
          <w:rPr>
            <w:rFonts w:asciiTheme="majorHAnsi" w:eastAsiaTheme="majorEastAsia" w:hAnsiTheme="majorHAnsi" w:cstheme="majorBidi"/>
            <w:b/>
            <w:color w:val="538135" w:themeColor="accent6" w:themeShade="BF"/>
            <w:sz w:val="32"/>
            <w:szCs w:val="32"/>
          </w:rPr>
          <w:t>GREAT RISSINGTON PARISH COUNCIL</w:t>
        </w:r>
      </w:p>
    </w:sdtContent>
  </w:sdt>
  <w:p w:rsidR="000C09FC" w:rsidRDefault="000C0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0DC"/>
    <w:multiLevelType w:val="hybridMultilevel"/>
    <w:tmpl w:val="264A3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346E45"/>
    <w:multiLevelType w:val="hybridMultilevel"/>
    <w:tmpl w:val="31840B48"/>
    <w:lvl w:ilvl="0" w:tplc="4D9CC65E">
      <w:start w:val="1"/>
      <w:numFmt w:val="decimal"/>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EF4537"/>
    <w:multiLevelType w:val="hybridMultilevel"/>
    <w:tmpl w:val="05EEC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9935B5"/>
    <w:multiLevelType w:val="hybridMultilevel"/>
    <w:tmpl w:val="A4DCFE4C"/>
    <w:lvl w:ilvl="0" w:tplc="4D9CC6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D21B4"/>
    <w:multiLevelType w:val="hybridMultilevel"/>
    <w:tmpl w:val="F17A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65DA7"/>
    <w:multiLevelType w:val="hybridMultilevel"/>
    <w:tmpl w:val="34C2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AFE36B8"/>
    <w:multiLevelType w:val="hybridMultilevel"/>
    <w:tmpl w:val="1BD07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92BD9"/>
    <w:multiLevelType w:val="hybridMultilevel"/>
    <w:tmpl w:val="B866D95E"/>
    <w:lvl w:ilvl="0" w:tplc="70E4568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0C5CF4"/>
    <w:multiLevelType w:val="hybridMultilevel"/>
    <w:tmpl w:val="7A3E3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D666877"/>
    <w:multiLevelType w:val="hybridMultilevel"/>
    <w:tmpl w:val="3536C0D0"/>
    <w:lvl w:ilvl="0" w:tplc="F8A4769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3613FFB"/>
    <w:multiLevelType w:val="hybridMultilevel"/>
    <w:tmpl w:val="77F2DB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7F16A0A"/>
    <w:multiLevelType w:val="hybridMultilevel"/>
    <w:tmpl w:val="8D546F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B5B4877"/>
    <w:multiLevelType w:val="hybridMultilevel"/>
    <w:tmpl w:val="91A01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41D55558"/>
    <w:multiLevelType w:val="hybridMultilevel"/>
    <w:tmpl w:val="C152D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E16F36"/>
    <w:multiLevelType w:val="hybridMultilevel"/>
    <w:tmpl w:val="7132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DD038B"/>
    <w:multiLevelType w:val="hybridMultilevel"/>
    <w:tmpl w:val="3CA85EA4"/>
    <w:lvl w:ilvl="0" w:tplc="4D9CC6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DA4A87"/>
    <w:multiLevelType w:val="hybridMultilevel"/>
    <w:tmpl w:val="E1B6BCE6"/>
    <w:lvl w:ilvl="0" w:tplc="4D9CC65E">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5C94FCA"/>
    <w:multiLevelType w:val="hybridMultilevel"/>
    <w:tmpl w:val="8CD8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513E13"/>
    <w:multiLevelType w:val="hybridMultilevel"/>
    <w:tmpl w:val="1BBA2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BB526B"/>
    <w:multiLevelType w:val="hybridMultilevel"/>
    <w:tmpl w:val="1C2E7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AAF16AD"/>
    <w:multiLevelType w:val="hybridMultilevel"/>
    <w:tmpl w:val="BEF67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A5536C"/>
    <w:multiLevelType w:val="hybridMultilevel"/>
    <w:tmpl w:val="BE6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4574E6"/>
    <w:multiLevelType w:val="hybridMultilevel"/>
    <w:tmpl w:val="D6A616E2"/>
    <w:lvl w:ilvl="0" w:tplc="37FC34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9"/>
  </w:num>
  <w:num w:numId="3">
    <w:abstractNumId w:val="5"/>
  </w:num>
  <w:num w:numId="4">
    <w:abstractNumId w:val="12"/>
  </w:num>
  <w:num w:numId="5">
    <w:abstractNumId w:val="11"/>
  </w:num>
  <w:num w:numId="6">
    <w:abstractNumId w:val="13"/>
  </w:num>
  <w:num w:numId="7">
    <w:abstractNumId w:val="9"/>
  </w:num>
  <w:num w:numId="8">
    <w:abstractNumId w:val="21"/>
  </w:num>
  <w:num w:numId="9">
    <w:abstractNumId w:val="4"/>
  </w:num>
  <w:num w:numId="10">
    <w:abstractNumId w:val="2"/>
  </w:num>
  <w:num w:numId="11">
    <w:abstractNumId w:val="14"/>
  </w:num>
  <w:num w:numId="12">
    <w:abstractNumId w:val="10"/>
  </w:num>
  <w:num w:numId="13">
    <w:abstractNumId w:val="8"/>
  </w:num>
  <w:num w:numId="14">
    <w:abstractNumId w:val="6"/>
  </w:num>
  <w:num w:numId="15">
    <w:abstractNumId w:val="20"/>
  </w:num>
  <w:num w:numId="16">
    <w:abstractNumId w:val="18"/>
  </w:num>
  <w:num w:numId="17">
    <w:abstractNumId w:val="7"/>
  </w:num>
  <w:num w:numId="18">
    <w:abstractNumId w:val="3"/>
  </w:num>
  <w:num w:numId="19">
    <w:abstractNumId w:val="0"/>
  </w:num>
  <w:num w:numId="20">
    <w:abstractNumId w:val="1"/>
  </w:num>
  <w:num w:numId="21">
    <w:abstractNumId w:val="16"/>
  </w:num>
  <w:num w:numId="22">
    <w:abstractNumId w:val="1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8914"/>
  </w:hdrShapeDefaults>
  <w:footnotePr>
    <w:footnote w:id="0"/>
    <w:footnote w:id="1"/>
  </w:footnotePr>
  <w:endnotePr>
    <w:endnote w:id="0"/>
    <w:endnote w:id="1"/>
  </w:endnotePr>
  <w:compat/>
  <w:rsids>
    <w:rsidRoot w:val="004B76B2"/>
    <w:rsid w:val="00010ADC"/>
    <w:rsid w:val="000114D6"/>
    <w:rsid w:val="00011EED"/>
    <w:rsid w:val="00015C12"/>
    <w:rsid w:val="000248BA"/>
    <w:rsid w:val="00026BC5"/>
    <w:rsid w:val="0003560D"/>
    <w:rsid w:val="00067E56"/>
    <w:rsid w:val="00090801"/>
    <w:rsid w:val="000A4B58"/>
    <w:rsid w:val="000C09FC"/>
    <w:rsid w:val="000C79D8"/>
    <w:rsid w:val="00126E25"/>
    <w:rsid w:val="0013701E"/>
    <w:rsid w:val="0014410D"/>
    <w:rsid w:val="001739F8"/>
    <w:rsid w:val="0018508F"/>
    <w:rsid w:val="00193C42"/>
    <w:rsid w:val="001970C8"/>
    <w:rsid w:val="001E659F"/>
    <w:rsid w:val="001F781D"/>
    <w:rsid w:val="00201940"/>
    <w:rsid w:val="00204192"/>
    <w:rsid w:val="0024033E"/>
    <w:rsid w:val="00251129"/>
    <w:rsid w:val="002618C9"/>
    <w:rsid w:val="002838E9"/>
    <w:rsid w:val="002930EC"/>
    <w:rsid w:val="002B542D"/>
    <w:rsid w:val="002C4BDA"/>
    <w:rsid w:val="00307C8B"/>
    <w:rsid w:val="00314F6D"/>
    <w:rsid w:val="003320C7"/>
    <w:rsid w:val="00337697"/>
    <w:rsid w:val="003755C5"/>
    <w:rsid w:val="00382DB3"/>
    <w:rsid w:val="003A2DE2"/>
    <w:rsid w:val="003A3BE2"/>
    <w:rsid w:val="003A6684"/>
    <w:rsid w:val="003C10C0"/>
    <w:rsid w:val="003C6E07"/>
    <w:rsid w:val="003C79B9"/>
    <w:rsid w:val="0041027C"/>
    <w:rsid w:val="004210CD"/>
    <w:rsid w:val="00431A7F"/>
    <w:rsid w:val="0043609B"/>
    <w:rsid w:val="004403A0"/>
    <w:rsid w:val="004461C2"/>
    <w:rsid w:val="00480153"/>
    <w:rsid w:val="004A45F4"/>
    <w:rsid w:val="004A7192"/>
    <w:rsid w:val="004B4085"/>
    <w:rsid w:val="004B6764"/>
    <w:rsid w:val="004B76B2"/>
    <w:rsid w:val="004C5B93"/>
    <w:rsid w:val="004E154E"/>
    <w:rsid w:val="00511E13"/>
    <w:rsid w:val="00570868"/>
    <w:rsid w:val="005908F8"/>
    <w:rsid w:val="005B5FBD"/>
    <w:rsid w:val="005C730F"/>
    <w:rsid w:val="005D3AFF"/>
    <w:rsid w:val="005D72B6"/>
    <w:rsid w:val="005F77FD"/>
    <w:rsid w:val="00636C35"/>
    <w:rsid w:val="0067786C"/>
    <w:rsid w:val="006814A7"/>
    <w:rsid w:val="006B12F6"/>
    <w:rsid w:val="006B7064"/>
    <w:rsid w:val="006F600F"/>
    <w:rsid w:val="00701159"/>
    <w:rsid w:val="0071678D"/>
    <w:rsid w:val="0071784C"/>
    <w:rsid w:val="007235C0"/>
    <w:rsid w:val="00727BBB"/>
    <w:rsid w:val="007322A9"/>
    <w:rsid w:val="007367AC"/>
    <w:rsid w:val="00737716"/>
    <w:rsid w:val="00770FB5"/>
    <w:rsid w:val="00786D65"/>
    <w:rsid w:val="007A1810"/>
    <w:rsid w:val="007E1E17"/>
    <w:rsid w:val="007F5C4B"/>
    <w:rsid w:val="007F73BC"/>
    <w:rsid w:val="008053CF"/>
    <w:rsid w:val="00872DE4"/>
    <w:rsid w:val="008858AC"/>
    <w:rsid w:val="008920D9"/>
    <w:rsid w:val="00894709"/>
    <w:rsid w:val="008C60F7"/>
    <w:rsid w:val="008F6620"/>
    <w:rsid w:val="00903985"/>
    <w:rsid w:val="00907655"/>
    <w:rsid w:val="0092535B"/>
    <w:rsid w:val="00944CBA"/>
    <w:rsid w:val="00954919"/>
    <w:rsid w:val="00954DB4"/>
    <w:rsid w:val="00954EDA"/>
    <w:rsid w:val="0096345C"/>
    <w:rsid w:val="00980AD9"/>
    <w:rsid w:val="00983757"/>
    <w:rsid w:val="00983C40"/>
    <w:rsid w:val="009A3089"/>
    <w:rsid w:val="009E1F39"/>
    <w:rsid w:val="009F2B02"/>
    <w:rsid w:val="009F335D"/>
    <w:rsid w:val="00A0086B"/>
    <w:rsid w:val="00A4240C"/>
    <w:rsid w:val="00A569DB"/>
    <w:rsid w:val="00A831E2"/>
    <w:rsid w:val="00A921E4"/>
    <w:rsid w:val="00B0502A"/>
    <w:rsid w:val="00B318D7"/>
    <w:rsid w:val="00B564C0"/>
    <w:rsid w:val="00B71991"/>
    <w:rsid w:val="00B7276C"/>
    <w:rsid w:val="00B777E6"/>
    <w:rsid w:val="00B779E2"/>
    <w:rsid w:val="00B85C03"/>
    <w:rsid w:val="00B87056"/>
    <w:rsid w:val="00B958DA"/>
    <w:rsid w:val="00BD3ABA"/>
    <w:rsid w:val="00BE0E44"/>
    <w:rsid w:val="00C0341C"/>
    <w:rsid w:val="00C157B6"/>
    <w:rsid w:val="00C44529"/>
    <w:rsid w:val="00C67BA6"/>
    <w:rsid w:val="00C76789"/>
    <w:rsid w:val="00C85108"/>
    <w:rsid w:val="00D1540F"/>
    <w:rsid w:val="00D41473"/>
    <w:rsid w:val="00D42A3F"/>
    <w:rsid w:val="00D556BF"/>
    <w:rsid w:val="00D63F4B"/>
    <w:rsid w:val="00D65E96"/>
    <w:rsid w:val="00D715B9"/>
    <w:rsid w:val="00D7721C"/>
    <w:rsid w:val="00D90D78"/>
    <w:rsid w:val="00DA27E3"/>
    <w:rsid w:val="00DB302E"/>
    <w:rsid w:val="00DF3CEB"/>
    <w:rsid w:val="00E02EE3"/>
    <w:rsid w:val="00E13D53"/>
    <w:rsid w:val="00E317D0"/>
    <w:rsid w:val="00E51D1B"/>
    <w:rsid w:val="00E67259"/>
    <w:rsid w:val="00E755D0"/>
    <w:rsid w:val="00E75E59"/>
    <w:rsid w:val="00EA1D1A"/>
    <w:rsid w:val="00EB1A92"/>
    <w:rsid w:val="00EE0BD9"/>
    <w:rsid w:val="00EF3E2D"/>
    <w:rsid w:val="00F34620"/>
    <w:rsid w:val="00F37EF2"/>
    <w:rsid w:val="00F62687"/>
    <w:rsid w:val="00FA12AC"/>
    <w:rsid w:val="00FD4F93"/>
    <w:rsid w:val="00FE3A21"/>
    <w:rsid w:val="00FF71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B2"/>
    <w:pPr>
      <w:ind w:left="720"/>
      <w:contextualSpacing/>
    </w:pPr>
  </w:style>
  <w:style w:type="paragraph" w:styleId="Header">
    <w:name w:val="header"/>
    <w:basedOn w:val="Normal"/>
    <w:link w:val="HeaderChar"/>
    <w:uiPriority w:val="99"/>
    <w:unhideWhenUsed/>
    <w:rsid w:val="000C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FC"/>
  </w:style>
  <w:style w:type="paragraph" w:styleId="Footer">
    <w:name w:val="footer"/>
    <w:basedOn w:val="Normal"/>
    <w:link w:val="FooterChar"/>
    <w:uiPriority w:val="99"/>
    <w:unhideWhenUsed/>
    <w:rsid w:val="000C0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FC"/>
  </w:style>
  <w:style w:type="paragraph" w:styleId="BalloonText">
    <w:name w:val="Balloon Text"/>
    <w:basedOn w:val="Normal"/>
    <w:link w:val="BalloonTextChar"/>
    <w:uiPriority w:val="99"/>
    <w:semiHidden/>
    <w:unhideWhenUsed/>
    <w:rsid w:val="000C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FC"/>
    <w:rPr>
      <w:rFonts w:ascii="Tahoma" w:hAnsi="Tahoma" w:cs="Tahoma"/>
      <w:sz w:val="16"/>
      <w:szCs w:val="16"/>
    </w:rPr>
  </w:style>
  <w:style w:type="table" w:styleId="TableGrid">
    <w:name w:val="Table Grid"/>
    <w:basedOn w:val="TableNormal"/>
    <w:uiPriority w:val="39"/>
    <w:rsid w:val="00DB3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0D334D08014992A400D878CEEBA342"/>
        <w:category>
          <w:name w:val="General"/>
          <w:gallery w:val="placeholder"/>
        </w:category>
        <w:types>
          <w:type w:val="bbPlcHdr"/>
        </w:types>
        <w:behaviors>
          <w:behavior w:val="content"/>
        </w:behaviors>
        <w:guid w:val="{59C978D6-F22F-4381-ADB9-44A7A609F4B7}"/>
      </w:docPartPr>
      <w:docPartBody>
        <w:p w:rsidR="00875C55" w:rsidRDefault="0082036F" w:rsidP="0082036F">
          <w:pPr>
            <w:pStyle w:val="EA0D334D08014992A400D878CEEBA3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036F"/>
    <w:rsid w:val="000F0D7F"/>
    <w:rsid w:val="003D0AAB"/>
    <w:rsid w:val="00454455"/>
    <w:rsid w:val="00554041"/>
    <w:rsid w:val="0069461C"/>
    <w:rsid w:val="0082036F"/>
    <w:rsid w:val="00875C55"/>
    <w:rsid w:val="00A357D1"/>
    <w:rsid w:val="00A93510"/>
    <w:rsid w:val="00C003AB"/>
    <w:rsid w:val="00E23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D334D08014992A400D878CEEBA342">
    <w:name w:val="EA0D334D08014992A400D878CEEBA342"/>
    <w:rsid w:val="0082036F"/>
  </w:style>
  <w:style w:type="paragraph" w:customStyle="1" w:styleId="B349D216AD6B490CBD6C9142A73E719C">
    <w:name w:val="B349D216AD6B490CBD6C9142A73E719C"/>
    <w:rsid w:val="0082036F"/>
  </w:style>
  <w:style w:type="paragraph" w:customStyle="1" w:styleId="197E577F31744F3999AE56508A3D4FA5">
    <w:name w:val="197E577F31744F3999AE56508A3D4FA5"/>
    <w:rsid w:val="0082036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GREAT RISSINGTON PARISH COUNCIL</vt:lpstr>
    </vt:vector>
  </TitlesOfParts>
  <Company>HP</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RISSINGTON PARISH COUNCIL</dc:title>
  <dc:creator>Graham Ramsay</dc:creator>
  <cp:lastModifiedBy>greatrissiparish@gmail.com</cp:lastModifiedBy>
  <cp:revision>21</cp:revision>
  <dcterms:created xsi:type="dcterms:W3CDTF">2019-10-04T09:55:00Z</dcterms:created>
  <dcterms:modified xsi:type="dcterms:W3CDTF">2019-10-06T09:14:00Z</dcterms:modified>
</cp:coreProperties>
</file>